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F1" w:rsidRPr="00970CF1" w:rsidRDefault="00970CF1" w:rsidP="00970CF1">
      <w:pPr>
        <w:pStyle w:val="a6"/>
        <w:spacing w:before="0" w:beforeAutospacing="0" w:after="0" w:afterAutospacing="0"/>
        <w:ind w:right="111"/>
        <w:jc w:val="center"/>
        <w:rPr>
          <w:color w:val="000000"/>
        </w:rPr>
      </w:pPr>
      <w:r w:rsidRPr="00970CF1">
        <w:rPr>
          <w:b/>
          <w:bCs/>
          <w:color w:val="000000"/>
        </w:rPr>
        <w:t xml:space="preserve"> ОТЧЕТ</w:t>
      </w:r>
    </w:p>
    <w:p w:rsidR="00970CF1" w:rsidRPr="00970CF1" w:rsidRDefault="00970CF1" w:rsidP="00970CF1">
      <w:pPr>
        <w:pStyle w:val="a6"/>
        <w:spacing w:before="0" w:beforeAutospacing="0" w:after="0" w:afterAutospacing="0"/>
        <w:ind w:right="111"/>
        <w:jc w:val="center"/>
        <w:rPr>
          <w:color w:val="000000"/>
        </w:rPr>
      </w:pPr>
      <w:r w:rsidRPr="00970CF1">
        <w:rPr>
          <w:b/>
          <w:color w:val="000000"/>
        </w:rPr>
        <w:t>За  2016 год</w:t>
      </w:r>
    </w:p>
    <w:p w:rsidR="00970CF1" w:rsidRPr="00970CF1" w:rsidRDefault="00970CF1" w:rsidP="00970CF1">
      <w:pPr>
        <w:pStyle w:val="a6"/>
        <w:spacing w:before="0" w:beforeAutospacing="0" w:after="0" w:afterAutospacing="0"/>
        <w:ind w:right="111"/>
        <w:jc w:val="center"/>
        <w:rPr>
          <w:color w:val="000000"/>
        </w:rPr>
      </w:pPr>
      <w:r w:rsidRPr="00970CF1">
        <w:rPr>
          <w:color w:val="000000"/>
        </w:rPr>
        <w:t xml:space="preserve">о результатах исполнения Государственного задания </w:t>
      </w:r>
    </w:p>
    <w:p w:rsidR="00970CF1" w:rsidRPr="00970CF1" w:rsidRDefault="00970CF1" w:rsidP="00970CF1">
      <w:pPr>
        <w:pStyle w:val="a6"/>
        <w:spacing w:before="0" w:beforeAutospacing="0" w:after="0" w:afterAutospacing="0"/>
        <w:ind w:right="111"/>
        <w:jc w:val="center"/>
        <w:rPr>
          <w:b/>
          <w:bCs/>
          <w:color w:val="000000"/>
        </w:rPr>
      </w:pPr>
      <w:r w:rsidRPr="00970CF1">
        <w:rPr>
          <w:b/>
          <w:bCs/>
          <w:color w:val="000000"/>
        </w:rPr>
        <w:t>Часть 1</w:t>
      </w:r>
    </w:p>
    <w:p w:rsidR="00970CF1" w:rsidRPr="00970CF1" w:rsidRDefault="00970CF1" w:rsidP="00970CF1">
      <w:pPr>
        <w:pStyle w:val="a6"/>
        <w:spacing w:before="0" w:beforeAutospacing="0" w:after="0" w:afterAutospacing="0"/>
        <w:ind w:right="111"/>
        <w:jc w:val="center"/>
        <w:rPr>
          <w:b/>
          <w:bCs/>
          <w:color w:val="000000"/>
        </w:rPr>
      </w:pPr>
      <w:r w:rsidRPr="00970CF1">
        <w:rPr>
          <w:b/>
          <w:bCs/>
          <w:color w:val="000000"/>
        </w:rPr>
        <w:t>Раздел 1</w:t>
      </w:r>
      <w:r w:rsidRPr="00970CF1">
        <w:rPr>
          <w:color w:val="000000"/>
        </w:rPr>
        <w:t xml:space="preserve"> </w:t>
      </w:r>
      <w:r w:rsidRPr="00970CF1">
        <w:rPr>
          <w:b/>
          <w:bCs/>
          <w:color w:val="000000"/>
        </w:rPr>
        <w:t>«Публичный показ музейных предметов, музейных коллекций»</w:t>
      </w:r>
    </w:p>
    <w:p w:rsidR="00970CF1" w:rsidRPr="00970CF1" w:rsidRDefault="00970CF1" w:rsidP="00970CF1">
      <w:pPr>
        <w:pStyle w:val="a6"/>
        <w:spacing w:before="0" w:beforeAutospacing="0" w:after="0" w:afterAutospacing="0"/>
        <w:ind w:right="111"/>
        <w:jc w:val="center"/>
        <w:rPr>
          <w:b/>
          <w:bCs/>
          <w:color w:val="000000"/>
        </w:rPr>
      </w:pPr>
    </w:p>
    <w:p w:rsidR="00970CF1" w:rsidRPr="00970CF1" w:rsidRDefault="00970CF1" w:rsidP="00970CF1">
      <w:pPr>
        <w:pStyle w:val="a6"/>
        <w:spacing w:before="0" w:beforeAutospacing="0" w:after="0" w:afterAutospacing="0"/>
        <w:ind w:right="111"/>
        <w:jc w:val="both"/>
        <w:rPr>
          <w:bCs/>
          <w:color w:val="000000"/>
        </w:rPr>
      </w:pPr>
      <w:r w:rsidRPr="00970CF1">
        <w:rPr>
          <w:b/>
          <w:bCs/>
          <w:color w:val="000000"/>
        </w:rPr>
        <w:t xml:space="preserve">1.1. </w:t>
      </w:r>
      <w:r w:rsidRPr="00970CF1">
        <w:rPr>
          <w:b/>
          <w:color w:val="000000"/>
        </w:rPr>
        <w:t>Число посетителей</w:t>
      </w:r>
      <w:r w:rsidR="00800EA8">
        <w:rPr>
          <w:b/>
          <w:color w:val="000000"/>
        </w:rPr>
        <w:t xml:space="preserve"> </w:t>
      </w:r>
      <w:r w:rsidRPr="00970CF1">
        <w:rPr>
          <w:b/>
          <w:color w:val="000000"/>
        </w:rPr>
        <w:t xml:space="preserve">(экспозиций (выставок), слушателей лекций, участников образовательных программ, массовых мероприятий и других  музейных акций, проводимых в музее, за ее пределами, а также удаленно через сеть Интернет) </w:t>
      </w:r>
      <w:r w:rsidRPr="00970CF1">
        <w:rPr>
          <w:b/>
          <w:bCs/>
          <w:color w:val="000000"/>
        </w:rPr>
        <w:t>– 490771 чел. в том числе</w:t>
      </w:r>
      <w:r w:rsidRPr="00970CF1">
        <w:rPr>
          <w:bCs/>
          <w:color w:val="000000"/>
        </w:rPr>
        <w:t>:</w:t>
      </w:r>
    </w:p>
    <w:p w:rsidR="00970CF1" w:rsidRPr="00970CF1" w:rsidRDefault="00970CF1" w:rsidP="00970CF1">
      <w:pPr>
        <w:pStyle w:val="a6"/>
        <w:spacing w:before="0" w:beforeAutospacing="0" w:after="0" w:afterAutospacing="0"/>
        <w:ind w:right="111" w:firstLine="567"/>
        <w:jc w:val="both"/>
        <w:rPr>
          <w:color w:val="000000"/>
        </w:rPr>
      </w:pPr>
      <w:r w:rsidRPr="00970CF1">
        <w:rPr>
          <w:color w:val="000000"/>
        </w:rPr>
        <w:t xml:space="preserve">1.1.1. Число посетителей (в стационарных условиях) </w:t>
      </w:r>
      <w:r>
        <w:rPr>
          <w:color w:val="000000"/>
        </w:rPr>
        <w:t>-</w:t>
      </w:r>
      <w:r w:rsidRPr="00970CF1">
        <w:rPr>
          <w:color w:val="000000"/>
        </w:rPr>
        <w:t xml:space="preserve"> </w:t>
      </w:r>
      <w:r w:rsidRPr="00970CF1">
        <w:rPr>
          <w:b/>
          <w:color w:val="000000"/>
        </w:rPr>
        <w:t>265 232 чел.</w:t>
      </w:r>
      <w:r w:rsidRPr="00970CF1">
        <w:rPr>
          <w:color w:val="000000"/>
        </w:rPr>
        <w:t xml:space="preserve"> </w:t>
      </w:r>
    </w:p>
    <w:p w:rsidR="00970CF1" w:rsidRPr="00970CF1" w:rsidRDefault="00970CF1" w:rsidP="00970CF1">
      <w:pPr>
        <w:pStyle w:val="a6"/>
        <w:spacing w:before="0" w:beforeAutospacing="0" w:after="0" w:afterAutospacing="0"/>
        <w:ind w:right="111" w:firstLine="567"/>
        <w:jc w:val="both"/>
        <w:rPr>
          <w:b/>
          <w:color w:val="000000"/>
        </w:rPr>
      </w:pPr>
      <w:r w:rsidRPr="00970CF1">
        <w:rPr>
          <w:color w:val="000000"/>
        </w:rPr>
        <w:t xml:space="preserve">1.1.2.Число посетителей (вне музея) - </w:t>
      </w:r>
      <w:r w:rsidRPr="00970CF1">
        <w:rPr>
          <w:b/>
          <w:color w:val="000000"/>
        </w:rPr>
        <w:t xml:space="preserve">28981 чел. </w:t>
      </w:r>
    </w:p>
    <w:p w:rsidR="00970CF1" w:rsidRPr="00970CF1" w:rsidRDefault="00970CF1" w:rsidP="00970CF1">
      <w:pPr>
        <w:pStyle w:val="a6"/>
        <w:spacing w:before="0" w:beforeAutospacing="0" w:after="0" w:afterAutospacing="0"/>
        <w:ind w:right="111" w:firstLine="567"/>
        <w:jc w:val="both"/>
        <w:rPr>
          <w:b/>
        </w:rPr>
      </w:pPr>
      <w:r w:rsidRPr="00970CF1">
        <w:rPr>
          <w:color w:val="000000"/>
        </w:rPr>
        <w:t xml:space="preserve">1.1.3. </w:t>
      </w:r>
      <w:r w:rsidRPr="00970CF1">
        <w:t xml:space="preserve">Число посещений официального сайта- </w:t>
      </w:r>
      <w:hyperlink r:id="rId5" w:tgtFrame="_blank" w:history="1">
        <w:r w:rsidRPr="00970CF1">
          <w:rPr>
            <w:rStyle w:val="a8"/>
            <w:u w:val="none"/>
          </w:rPr>
          <w:t>http://museum.perm.ru/</w:t>
        </w:r>
      </w:hyperlink>
      <w:r w:rsidRPr="00970CF1">
        <w:t>, виртуальных экспозиций и выставок –</w:t>
      </w:r>
      <w:r w:rsidRPr="00970CF1">
        <w:rPr>
          <w:b/>
        </w:rPr>
        <w:t>196558</w:t>
      </w:r>
      <w:r w:rsidRPr="00970CF1">
        <w:t xml:space="preserve"> </w:t>
      </w:r>
      <w:r w:rsidRPr="00970CF1">
        <w:rPr>
          <w:b/>
        </w:rPr>
        <w:t>чел.</w:t>
      </w:r>
    </w:p>
    <w:p w:rsidR="00970CF1" w:rsidRPr="00970CF1" w:rsidRDefault="00970CF1" w:rsidP="00970CF1">
      <w:pPr>
        <w:pStyle w:val="a6"/>
        <w:spacing w:before="0" w:beforeAutospacing="0" w:after="0" w:afterAutospacing="0"/>
        <w:ind w:right="111"/>
        <w:jc w:val="both"/>
        <w:rPr>
          <w:b/>
          <w:color w:val="000000"/>
        </w:rPr>
      </w:pPr>
      <w:r w:rsidRPr="00970CF1">
        <w:rPr>
          <w:b/>
          <w:color w:val="000000"/>
        </w:rPr>
        <w:t xml:space="preserve">1.2. </w:t>
      </w:r>
      <w:proofErr w:type="gramStart"/>
      <w:r w:rsidRPr="00970CF1">
        <w:rPr>
          <w:b/>
          <w:color w:val="000000"/>
        </w:rPr>
        <w:t>Экскурсии, лекции, образовательные программы, игры-занятия (игровые, интерактивные, театрализованные), массовые мероприятия и другие музейные акции, проводимые в музее</w:t>
      </w:r>
      <w:proofErr w:type="gramEnd"/>
    </w:p>
    <w:p w:rsidR="00970CF1" w:rsidRPr="00970CF1" w:rsidRDefault="00970CF1" w:rsidP="00970CF1">
      <w:pPr>
        <w:pStyle w:val="a6"/>
        <w:spacing w:before="0" w:beforeAutospacing="0" w:after="0" w:afterAutospacing="0"/>
        <w:ind w:right="111" w:firstLine="567"/>
        <w:jc w:val="both"/>
        <w:rPr>
          <w:color w:val="000000"/>
        </w:rPr>
      </w:pPr>
      <w:proofErr w:type="gramStart"/>
      <w:r w:rsidRPr="00970CF1">
        <w:rPr>
          <w:color w:val="000000"/>
        </w:rPr>
        <w:t>Прове</w:t>
      </w:r>
      <w:r w:rsidR="00800EA8">
        <w:rPr>
          <w:color w:val="000000"/>
        </w:rPr>
        <w:t>дено</w:t>
      </w:r>
      <w:r w:rsidRPr="00970CF1">
        <w:rPr>
          <w:color w:val="000000"/>
        </w:rPr>
        <w:t xml:space="preserve"> экскурсий, лекций, иг</w:t>
      </w:r>
      <w:r>
        <w:rPr>
          <w:color w:val="000000"/>
        </w:rPr>
        <w:t>р-занятий, массовых мероприятий</w:t>
      </w:r>
      <w:r w:rsidRPr="00970CF1">
        <w:rPr>
          <w:color w:val="000000"/>
        </w:rPr>
        <w:t xml:space="preserve"> – </w:t>
      </w:r>
      <w:r w:rsidRPr="00970CF1">
        <w:rPr>
          <w:b/>
          <w:color w:val="000000"/>
        </w:rPr>
        <w:t xml:space="preserve">3941  </w:t>
      </w:r>
      <w:r w:rsidRPr="00970CF1">
        <w:rPr>
          <w:color w:val="000000"/>
        </w:rPr>
        <w:t>ед., их них: 3144 экскурсии,</w:t>
      </w:r>
      <w:r w:rsidR="00800EA8">
        <w:rPr>
          <w:color w:val="000000"/>
        </w:rPr>
        <w:t xml:space="preserve"> </w:t>
      </w:r>
      <w:r w:rsidRPr="00970CF1">
        <w:rPr>
          <w:color w:val="000000"/>
        </w:rPr>
        <w:t>503 – игр-занятий, 294  мероприятия.</w:t>
      </w:r>
      <w:proofErr w:type="gramEnd"/>
    </w:p>
    <w:p w:rsidR="00970CF1" w:rsidRPr="00970CF1" w:rsidRDefault="00970CF1" w:rsidP="00970CF1">
      <w:pPr>
        <w:pStyle w:val="a6"/>
        <w:spacing w:before="0" w:beforeAutospacing="0" w:after="0" w:afterAutospacing="0"/>
        <w:ind w:right="111"/>
        <w:jc w:val="center"/>
        <w:rPr>
          <w:b/>
          <w:bCs/>
          <w:color w:val="000000"/>
        </w:rPr>
      </w:pPr>
      <w:r w:rsidRPr="00970CF1">
        <w:rPr>
          <w:b/>
          <w:bCs/>
          <w:color w:val="000000"/>
        </w:rPr>
        <w:t>Часть 1</w:t>
      </w:r>
    </w:p>
    <w:p w:rsidR="00970CF1" w:rsidRPr="00970CF1" w:rsidRDefault="00970CF1" w:rsidP="00970CF1">
      <w:pPr>
        <w:pStyle w:val="a6"/>
        <w:spacing w:before="0" w:beforeAutospacing="0" w:after="0" w:afterAutospacing="0"/>
        <w:ind w:right="111"/>
        <w:jc w:val="center"/>
        <w:rPr>
          <w:b/>
          <w:color w:val="000000"/>
        </w:rPr>
      </w:pPr>
      <w:r w:rsidRPr="00970CF1">
        <w:rPr>
          <w:b/>
          <w:color w:val="000000"/>
        </w:rPr>
        <w:t>Раздел 2</w:t>
      </w:r>
      <w:r w:rsidRPr="00970CF1">
        <w:rPr>
          <w:color w:val="000000"/>
        </w:rPr>
        <w:t xml:space="preserve"> </w:t>
      </w:r>
      <w:r w:rsidRPr="00970CF1">
        <w:rPr>
          <w:b/>
          <w:color w:val="000000"/>
        </w:rPr>
        <w:t>«Создание экспозиций (выставок) музеев»</w:t>
      </w:r>
    </w:p>
    <w:p w:rsidR="00970CF1" w:rsidRPr="00970CF1" w:rsidRDefault="00970CF1" w:rsidP="00970CF1">
      <w:pPr>
        <w:pStyle w:val="a6"/>
        <w:spacing w:before="0" w:beforeAutospacing="0" w:after="0" w:afterAutospacing="0"/>
        <w:ind w:right="111"/>
        <w:jc w:val="center"/>
        <w:rPr>
          <w:b/>
          <w:color w:val="000000"/>
        </w:rPr>
      </w:pPr>
    </w:p>
    <w:p w:rsidR="00970CF1" w:rsidRPr="00970CF1" w:rsidRDefault="00970CF1" w:rsidP="00970CF1">
      <w:pPr>
        <w:pStyle w:val="a6"/>
        <w:tabs>
          <w:tab w:val="num" w:pos="0"/>
        </w:tabs>
        <w:spacing w:before="0" w:beforeAutospacing="0" w:after="0" w:afterAutospacing="0"/>
        <w:ind w:right="111"/>
        <w:jc w:val="both"/>
        <w:rPr>
          <w:b/>
          <w:color w:val="000000"/>
        </w:rPr>
      </w:pPr>
      <w:r w:rsidRPr="00970CF1">
        <w:rPr>
          <w:b/>
          <w:color w:val="000000"/>
        </w:rPr>
        <w:t xml:space="preserve">1.1. Количество новых экспозиций (выставок) </w:t>
      </w:r>
      <w:r w:rsidRPr="00970CF1">
        <w:rPr>
          <w:color w:val="000000"/>
        </w:rPr>
        <w:t>(выставочных проектов)</w:t>
      </w:r>
      <w:r w:rsidRPr="00970CF1">
        <w:rPr>
          <w:b/>
          <w:color w:val="000000"/>
        </w:rPr>
        <w:t xml:space="preserve"> в стационарных условиях в том числе:</w:t>
      </w:r>
    </w:p>
    <w:p w:rsidR="00970CF1" w:rsidRPr="00970CF1" w:rsidRDefault="00970CF1" w:rsidP="00970CF1">
      <w:pPr>
        <w:pStyle w:val="a6"/>
        <w:tabs>
          <w:tab w:val="num" w:pos="0"/>
        </w:tabs>
        <w:spacing w:before="0" w:beforeAutospacing="0" w:after="0" w:afterAutospacing="0"/>
        <w:ind w:right="111" w:firstLine="567"/>
        <w:jc w:val="both"/>
        <w:rPr>
          <w:color w:val="000000"/>
          <w:u w:val="single"/>
        </w:rPr>
      </w:pPr>
      <w:r w:rsidRPr="00970CF1">
        <w:rPr>
          <w:color w:val="000000"/>
          <w:u w:val="single"/>
        </w:rPr>
        <w:t>1.1.1. Количество новых экспозиций</w:t>
      </w:r>
    </w:p>
    <w:p w:rsidR="00970CF1" w:rsidRPr="00970CF1" w:rsidRDefault="00970CF1" w:rsidP="00970CF1">
      <w:pPr>
        <w:pStyle w:val="a6"/>
        <w:tabs>
          <w:tab w:val="num" w:pos="0"/>
        </w:tabs>
        <w:spacing w:before="0" w:beforeAutospacing="0" w:after="0" w:afterAutospacing="0"/>
        <w:ind w:right="111" w:firstLine="567"/>
        <w:jc w:val="both"/>
        <w:rPr>
          <w:bCs/>
          <w:iCs/>
        </w:rPr>
      </w:pPr>
      <w:r w:rsidRPr="00970CF1">
        <w:rPr>
          <w:bCs/>
          <w:iCs/>
        </w:rPr>
        <w:t xml:space="preserve">экспозиция </w:t>
      </w:r>
      <w:r w:rsidRPr="00970CF1">
        <w:rPr>
          <w:b/>
          <w:bCs/>
          <w:iCs/>
        </w:rPr>
        <w:t xml:space="preserve"> «Ученый биохимик Борис </w:t>
      </w:r>
      <w:proofErr w:type="spellStart"/>
      <w:r w:rsidRPr="00970CF1">
        <w:rPr>
          <w:b/>
          <w:bCs/>
          <w:iCs/>
        </w:rPr>
        <w:t>Збарский</w:t>
      </w:r>
      <w:proofErr w:type="spellEnd"/>
      <w:r w:rsidRPr="00970CF1">
        <w:rPr>
          <w:b/>
          <w:bCs/>
          <w:iCs/>
        </w:rPr>
        <w:t xml:space="preserve">. Борис Пастернак: жизнь и творчество (1890-1960 гг.)» </w:t>
      </w:r>
      <w:r w:rsidRPr="00970CF1">
        <w:rPr>
          <w:bCs/>
          <w:iCs/>
        </w:rPr>
        <w:t>(музейный комплекс «Дом Пастернака во Всеволодо-Вильве»)</w:t>
      </w:r>
    </w:p>
    <w:p w:rsidR="00970CF1" w:rsidRPr="00970CF1" w:rsidRDefault="00970CF1" w:rsidP="00970CF1">
      <w:pPr>
        <w:pStyle w:val="a6"/>
        <w:tabs>
          <w:tab w:val="num" w:pos="0"/>
        </w:tabs>
        <w:spacing w:before="0" w:beforeAutospacing="0" w:after="0" w:afterAutospacing="0"/>
        <w:ind w:right="111" w:firstLine="567"/>
        <w:jc w:val="both"/>
        <w:rPr>
          <w:color w:val="000000"/>
          <w:u w:val="single"/>
        </w:rPr>
      </w:pPr>
      <w:r w:rsidRPr="00970CF1">
        <w:rPr>
          <w:color w:val="000000"/>
          <w:u w:val="single"/>
        </w:rPr>
        <w:t>1.1.2. Количество новых выставок</w:t>
      </w:r>
    </w:p>
    <w:p w:rsidR="00970CF1" w:rsidRPr="00970CF1" w:rsidRDefault="00970CF1" w:rsidP="00970CF1">
      <w:pPr>
        <w:pStyle w:val="a6"/>
        <w:tabs>
          <w:tab w:val="num" w:pos="0"/>
        </w:tabs>
        <w:spacing w:before="0" w:beforeAutospacing="0" w:after="0" w:afterAutospacing="0"/>
        <w:ind w:right="111" w:firstLine="567"/>
        <w:jc w:val="both"/>
        <w:rPr>
          <w:b/>
          <w:color w:val="000000"/>
        </w:rPr>
      </w:pPr>
      <w:r w:rsidRPr="00970CF1">
        <w:rPr>
          <w:color w:val="000000"/>
        </w:rPr>
        <w:t xml:space="preserve">1.Выставка </w:t>
      </w:r>
      <w:r w:rsidRPr="00970CF1">
        <w:rPr>
          <w:b/>
          <w:color w:val="000000"/>
        </w:rPr>
        <w:t>«Блоки мира»</w:t>
      </w:r>
      <w:r w:rsidRPr="00970CF1">
        <w:rPr>
          <w:color w:val="000000"/>
        </w:rPr>
        <w:t xml:space="preserve"> (Музей пермских древностей). </w:t>
      </w:r>
    </w:p>
    <w:p w:rsidR="00970CF1" w:rsidRPr="00970CF1" w:rsidRDefault="00970CF1" w:rsidP="00970CF1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11" w:firstLine="567"/>
        <w:jc w:val="both"/>
        <w:rPr>
          <w:b/>
          <w:color w:val="000000"/>
        </w:rPr>
      </w:pPr>
      <w:r w:rsidRPr="00970CF1">
        <w:rPr>
          <w:color w:val="000000"/>
        </w:rPr>
        <w:t xml:space="preserve">2. Выставка  </w:t>
      </w:r>
      <w:r w:rsidRPr="00970CF1">
        <w:rPr>
          <w:b/>
          <w:color w:val="000000"/>
        </w:rPr>
        <w:t>«Мой любимый город»</w:t>
      </w:r>
      <w:r w:rsidRPr="00970CF1">
        <w:rPr>
          <w:color w:val="000000"/>
        </w:rPr>
        <w:t xml:space="preserve"> (Осинский филиал)</w:t>
      </w:r>
      <w:r w:rsidRPr="00970CF1">
        <w:rPr>
          <w:b/>
          <w:color w:val="000000"/>
        </w:rPr>
        <w:t xml:space="preserve"> </w:t>
      </w:r>
    </w:p>
    <w:p w:rsidR="00970CF1" w:rsidRPr="00970CF1" w:rsidRDefault="00970CF1" w:rsidP="00970CF1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11" w:firstLine="567"/>
        <w:jc w:val="both"/>
        <w:rPr>
          <w:color w:val="000000"/>
        </w:rPr>
      </w:pPr>
      <w:r w:rsidRPr="00970CF1">
        <w:rPr>
          <w:color w:val="000000"/>
        </w:rPr>
        <w:t xml:space="preserve">3. Выставка </w:t>
      </w:r>
      <w:r w:rsidRPr="00970CF1">
        <w:rPr>
          <w:b/>
          <w:color w:val="000000"/>
        </w:rPr>
        <w:t>«Жизнь опаленная войной»</w:t>
      </w:r>
      <w:r w:rsidRPr="00970CF1">
        <w:rPr>
          <w:color w:val="000000"/>
        </w:rPr>
        <w:t xml:space="preserve"> (Осинский филиал) </w:t>
      </w:r>
    </w:p>
    <w:p w:rsidR="00970CF1" w:rsidRPr="00970CF1" w:rsidRDefault="00970CF1" w:rsidP="00970CF1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11" w:firstLine="567"/>
        <w:jc w:val="both"/>
        <w:rPr>
          <w:b/>
          <w:color w:val="000000"/>
        </w:rPr>
      </w:pPr>
      <w:r w:rsidRPr="00970CF1">
        <w:rPr>
          <w:color w:val="000000"/>
        </w:rPr>
        <w:t xml:space="preserve">4. Выставка </w:t>
      </w:r>
      <w:r w:rsidRPr="00970CF1">
        <w:rPr>
          <w:b/>
          <w:color w:val="000000"/>
        </w:rPr>
        <w:t>«Православная культура Прикамья»</w:t>
      </w:r>
      <w:r w:rsidRPr="00970CF1">
        <w:rPr>
          <w:color w:val="000000"/>
        </w:rPr>
        <w:t xml:space="preserve"> (Осинский филиал).</w:t>
      </w:r>
      <w:r w:rsidRPr="00970CF1">
        <w:rPr>
          <w:b/>
          <w:color w:val="000000"/>
        </w:rPr>
        <w:t xml:space="preserve"> </w:t>
      </w:r>
    </w:p>
    <w:p w:rsidR="00970CF1" w:rsidRPr="00970CF1" w:rsidRDefault="00970CF1" w:rsidP="00970CF1">
      <w:pPr>
        <w:tabs>
          <w:tab w:val="left" w:pos="0"/>
        </w:tabs>
        <w:spacing w:after="0" w:line="240" w:lineRule="auto"/>
        <w:ind w:right="111" w:firstLine="567"/>
        <w:jc w:val="both"/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r w:rsidRPr="00970CF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5. Выставка </w:t>
      </w:r>
      <w:r w:rsidRPr="00970CF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«Поехали» </w:t>
      </w:r>
      <w:r w:rsidRPr="00970CF1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970CF1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Доме Мешкова)</w:t>
      </w:r>
    </w:p>
    <w:p w:rsidR="00970CF1" w:rsidRPr="00970CF1" w:rsidRDefault="00970CF1" w:rsidP="00970CF1">
      <w:pPr>
        <w:tabs>
          <w:tab w:val="left" w:pos="0"/>
        </w:tabs>
        <w:spacing w:after="0" w:line="240" w:lineRule="auto"/>
        <w:ind w:right="111" w:firstLine="567"/>
        <w:jc w:val="both"/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r w:rsidRPr="00970CF1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6. Выставка </w:t>
      </w:r>
      <w:r w:rsidRPr="00970CF1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«Мой старинный город» </w:t>
      </w:r>
      <w:r w:rsidRPr="00970CF1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(Осинский филиал)</w:t>
      </w:r>
    </w:p>
    <w:p w:rsidR="00970CF1" w:rsidRPr="00970CF1" w:rsidRDefault="00970CF1" w:rsidP="00970CF1">
      <w:pPr>
        <w:tabs>
          <w:tab w:val="left" w:pos="0"/>
        </w:tabs>
        <w:spacing w:after="0" w:line="240" w:lineRule="auto"/>
        <w:ind w:right="111" w:firstLine="567"/>
        <w:jc w:val="both"/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r w:rsidRPr="00970CF1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7. Выставка </w:t>
      </w:r>
      <w:r w:rsidRPr="00970CF1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«Автомобили и бронетехника 1940-х гг.»</w:t>
      </w:r>
      <w:r w:rsidRPr="00970CF1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(АЭМ «Хохловка»)</w:t>
      </w:r>
    </w:p>
    <w:p w:rsidR="00970CF1" w:rsidRPr="00970CF1" w:rsidRDefault="00970CF1" w:rsidP="00970CF1">
      <w:pPr>
        <w:tabs>
          <w:tab w:val="left" w:pos="0"/>
        </w:tabs>
        <w:spacing w:after="0" w:line="240" w:lineRule="auto"/>
        <w:ind w:right="111" w:firstLine="567"/>
        <w:jc w:val="both"/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r w:rsidRPr="00970CF1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8. Выставка </w:t>
      </w:r>
      <w:r w:rsidRPr="00970CF1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«Оружие и снаряжение Красной Армии, Вермахта 1941-45 гг.»</w:t>
      </w:r>
      <w:r w:rsidRPr="00970CF1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(АЭМ «Хохловка»)</w:t>
      </w:r>
    </w:p>
    <w:p w:rsidR="00970CF1" w:rsidRPr="00970CF1" w:rsidRDefault="00970CF1" w:rsidP="00970CF1">
      <w:pPr>
        <w:tabs>
          <w:tab w:val="left" w:pos="0"/>
        </w:tabs>
        <w:spacing w:after="0" w:line="240" w:lineRule="auto"/>
        <w:ind w:right="111" w:firstLine="567"/>
        <w:jc w:val="both"/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r w:rsidRPr="00970CF1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9. Выставка </w:t>
      </w:r>
      <w:r w:rsidRPr="00970CF1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«Прикамье в годы ВОВ».</w:t>
      </w:r>
      <w:r w:rsidRPr="00970CF1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(АЭМ «Хохловка»)</w:t>
      </w:r>
    </w:p>
    <w:p w:rsidR="00970CF1" w:rsidRPr="00970CF1" w:rsidRDefault="00970CF1" w:rsidP="00970CF1">
      <w:pPr>
        <w:tabs>
          <w:tab w:val="left" w:pos="0"/>
        </w:tabs>
        <w:spacing w:after="0" w:line="240" w:lineRule="auto"/>
        <w:ind w:right="111" w:firstLine="567"/>
        <w:jc w:val="both"/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r w:rsidRPr="00970CF1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lastRenderedPageBreak/>
        <w:t>10. Выставка «</w:t>
      </w:r>
      <w:r w:rsidRPr="00970CF1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 печали. Коллекция традиционного народного костюма»</w:t>
      </w:r>
      <w:r w:rsidRPr="00970CF1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. (АЭМ «Хохловка»)</w:t>
      </w:r>
    </w:p>
    <w:p w:rsidR="00970CF1" w:rsidRPr="00970CF1" w:rsidRDefault="00970CF1" w:rsidP="00970CF1">
      <w:pPr>
        <w:tabs>
          <w:tab w:val="left" w:pos="0"/>
        </w:tabs>
        <w:spacing w:after="0" w:line="240" w:lineRule="auto"/>
        <w:ind w:right="111" w:firstLine="567"/>
        <w:jc w:val="both"/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r w:rsidRPr="00970CF1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11. Выставка </w:t>
      </w:r>
      <w:r w:rsidRPr="00970CF1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«Соседи»</w:t>
      </w:r>
      <w:r w:rsidRPr="00970CF1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(Детский музейный центр)</w:t>
      </w:r>
    </w:p>
    <w:p w:rsidR="00970CF1" w:rsidRPr="00970CF1" w:rsidRDefault="00970CF1" w:rsidP="00970CF1">
      <w:pPr>
        <w:tabs>
          <w:tab w:val="left" w:pos="0"/>
        </w:tabs>
        <w:spacing w:after="0" w:line="240" w:lineRule="auto"/>
        <w:ind w:right="1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CF1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12. </w:t>
      </w:r>
      <w:r w:rsidRPr="00970CF1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Pr="00970CF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70CF1">
        <w:rPr>
          <w:rFonts w:ascii="Times New Roman" w:hAnsi="Times New Roman" w:cs="Times New Roman"/>
          <w:b/>
          <w:sz w:val="24"/>
          <w:szCs w:val="24"/>
        </w:rPr>
        <w:t>Трогонотериевый</w:t>
      </w:r>
      <w:proofErr w:type="spellEnd"/>
      <w:r w:rsidRPr="00970CF1">
        <w:rPr>
          <w:rFonts w:ascii="Times New Roman" w:hAnsi="Times New Roman" w:cs="Times New Roman"/>
          <w:b/>
          <w:sz w:val="24"/>
          <w:szCs w:val="24"/>
        </w:rPr>
        <w:t xml:space="preserve"> слон»</w:t>
      </w:r>
      <w:r w:rsidRPr="00970CF1">
        <w:rPr>
          <w:rFonts w:ascii="Times New Roman" w:hAnsi="Times New Roman" w:cs="Times New Roman"/>
          <w:sz w:val="24"/>
          <w:szCs w:val="24"/>
        </w:rPr>
        <w:t xml:space="preserve"> (Музей пермских древностей)</w:t>
      </w:r>
    </w:p>
    <w:p w:rsidR="00970CF1" w:rsidRPr="00970CF1" w:rsidRDefault="00970CF1" w:rsidP="00970CF1">
      <w:pPr>
        <w:tabs>
          <w:tab w:val="left" w:pos="0"/>
        </w:tabs>
        <w:spacing w:after="0" w:line="240" w:lineRule="auto"/>
        <w:ind w:right="1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CF1">
        <w:rPr>
          <w:rFonts w:ascii="Times New Roman" w:hAnsi="Times New Roman" w:cs="Times New Roman"/>
          <w:sz w:val="24"/>
          <w:szCs w:val="24"/>
        </w:rPr>
        <w:t xml:space="preserve">13 Выставка </w:t>
      </w:r>
      <w:r w:rsidRPr="00970CF1">
        <w:rPr>
          <w:rFonts w:ascii="Times New Roman" w:hAnsi="Times New Roman" w:cs="Times New Roman"/>
          <w:b/>
          <w:sz w:val="24"/>
          <w:szCs w:val="24"/>
        </w:rPr>
        <w:t>«Вторжение роботов»</w:t>
      </w:r>
      <w:r w:rsidRPr="00970CF1">
        <w:rPr>
          <w:rFonts w:ascii="Times New Roman" w:hAnsi="Times New Roman" w:cs="Times New Roman"/>
          <w:sz w:val="24"/>
          <w:szCs w:val="24"/>
        </w:rPr>
        <w:t xml:space="preserve">  (Музей Н.Г.Славянова)</w:t>
      </w:r>
    </w:p>
    <w:p w:rsidR="00970CF1" w:rsidRPr="00970CF1" w:rsidRDefault="00970CF1" w:rsidP="00970CF1">
      <w:pPr>
        <w:tabs>
          <w:tab w:val="left" w:pos="0"/>
        </w:tabs>
        <w:spacing w:after="0" w:line="240" w:lineRule="auto"/>
        <w:ind w:right="111" w:firstLine="567"/>
        <w:jc w:val="both"/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r w:rsidRPr="00970CF1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14. Выставка </w:t>
      </w:r>
      <w:r w:rsidRPr="00970CF1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«Великий немой» в Перми</w:t>
      </w:r>
      <w:r w:rsidRPr="00970CF1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(Дом Мешкова)</w:t>
      </w:r>
    </w:p>
    <w:p w:rsidR="00970CF1" w:rsidRPr="00970CF1" w:rsidRDefault="00970CF1" w:rsidP="00970CF1">
      <w:pPr>
        <w:pStyle w:val="a6"/>
        <w:shd w:val="clear" w:color="auto" w:fill="FFFFFF"/>
        <w:spacing w:before="0" w:beforeAutospacing="0" w:after="0" w:afterAutospacing="0"/>
        <w:ind w:right="111" w:firstLine="567"/>
        <w:jc w:val="both"/>
        <w:rPr>
          <w:bCs/>
          <w:color w:val="222222"/>
          <w:shd w:val="clear" w:color="auto" w:fill="FFFFFF"/>
        </w:rPr>
      </w:pPr>
      <w:r w:rsidRPr="00970CF1">
        <w:rPr>
          <w:bCs/>
          <w:color w:val="222222"/>
          <w:shd w:val="clear" w:color="auto" w:fill="FFFFFF"/>
        </w:rPr>
        <w:t>Были созданы:</w:t>
      </w:r>
    </w:p>
    <w:p w:rsidR="00970CF1" w:rsidRPr="00970CF1" w:rsidRDefault="00970CF1" w:rsidP="00970CF1">
      <w:pPr>
        <w:pStyle w:val="Default"/>
        <w:ind w:left="567"/>
        <w:rPr>
          <w:rFonts w:eastAsia="Times New Roman"/>
        </w:rPr>
      </w:pPr>
      <w:r w:rsidRPr="00970CF1">
        <w:t>- выставочный комплекс «ИДА. Взгляд из прошлого»</w:t>
      </w:r>
      <w:proofErr w:type="gramStart"/>
      <w:r w:rsidRPr="00970CF1">
        <w:t>.(</w:t>
      </w:r>
      <w:proofErr w:type="gramEnd"/>
      <w:r w:rsidRPr="00970CF1">
        <w:t xml:space="preserve">Музей пермских древностей -  </w:t>
      </w:r>
      <w:r w:rsidRPr="00970CF1">
        <w:rPr>
          <w:rFonts w:eastAsia="Times New Roman"/>
        </w:rPr>
        <w:t>при поддержке Посольства Королевства Норвегии)</w:t>
      </w:r>
    </w:p>
    <w:p w:rsidR="00970CF1" w:rsidRPr="00970CF1" w:rsidRDefault="00970CF1" w:rsidP="00970CF1">
      <w:pPr>
        <w:pStyle w:val="a6"/>
        <w:tabs>
          <w:tab w:val="num" w:pos="0"/>
        </w:tabs>
        <w:spacing w:before="0" w:beforeAutospacing="0" w:after="0" w:afterAutospacing="0"/>
        <w:ind w:right="111" w:firstLine="567"/>
        <w:jc w:val="both"/>
        <w:rPr>
          <w:color w:val="000000"/>
        </w:rPr>
      </w:pPr>
      <w:r w:rsidRPr="00970CF1">
        <w:rPr>
          <w:color w:val="000000"/>
        </w:rPr>
        <w:t>- выставочный комплекс «Картины пермского периода». (</w:t>
      </w:r>
      <w:r w:rsidRPr="00970CF1">
        <w:t>Музей пермских древностей</w:t>
      </w:r>
      <w:r w:rsidRPr="00970CF1">
        <w:rPr>
          <w:color w:val="000000"/>
        </w:rPr>
        <w:t>)</w:t>
      </w:r>
    </w:p>
    <w:p w:rsidR="00970CF1" w:rsidRPr="00970CF1" w:rsidRDefault="00970CF1" w:rsidP="00970CF1">
      <w:pPr>
        <w:pStyle w:val="a6"/>
        <w:shd w:val="clear" w:color="auto" w:fill="FFFFFF"/>
        <w:spacing w:before="0" w:beforeAutospacing="0" w:after="0" w:afterAutospacing="0"/>
        <w:ind w:right="111" w:firstLine="567"/>
        <w:jc w:val="both"/>
        <w:rPr>
          <w:color w:val="000000"/>
        </w:rPr>
      </w:pPr>
      <w:r w:rsidRPr="00970CF1">
        <w:rPr>
          <w:color w:val="000000"/>
        </w:rPr>
        <w:t>- выставочный комплекс «Простая фотография», автор Сергей Белов (Осинский филиал)</w:t>
      </w:r>
    </w:p>
    <w:p w:rsidR="00970CF1" w:rsidRPr="00970CF1" w:rsidRDefault="00970CF1" w:rsidP="00970CF1">
      <w:pPr>
        <w:pStyle w:val="a6"/>
        <w:shd w:val="clear" w:color="auto" w:fill="FFFFFF"/>
        <w:spacing w:before="0" w:beforeAutospacing="0" w:after="0" w:afterAutospacing="0"/>
        <w:ind w:right="111" w:firstLine="567"/>
        <w:jc w:val="both"/>
        <w:rPr>
          <w:bCs/>
          <w:color w:val="222222"/>
          <w:shd w:val="clear" w:color="auto" w:fill="FFFFFF"/>
        </w:rPr>
      </w:pPr>
      <w:r w:rsidRPr="00970CF1">
        <w:rPr>
          <w:bCs/>
          <w:color w:val="222222"/>
          <w:shd w:val="clear" w:color="auto" w:fill="FFFFFF"/>
        </w:rPr>
        <w:t xml:space="preserve">- выставочный комплекс «Достоверные байки о </w:t>
      </w:r>
      <w:proofErr w:type="spellStart"/>
      <w:r w:rsidRPr="00970CF1">
        <w:rPr>
          <w:bCs/>
          <w:color w:val="222222"/>
          <w:shd w:val="clear" w:color="auto" w:fill="FFFFFF"/>
        </w:rPr>
        <w:t>Мешкове</w:t>
      </w:r>
      <w:proofErr w:type="spellEnd"/>
      <w:r w:rsidRPr="00970CF1">
        <w:rPr>
          <w:bCs/>
          <w:color w:val="222222"/>
          <w:shd w:val="clear" w:color="auto" w:fill="FFFFFF"/>
        </w:rPr>
        <w:t>».  (Дом Мешкова)</w:t>
      </w:r>
    </w:p>
    <w:p w:rsidR="00970CF1" w:rsidRPr="00970CF1" w:rsidRDefault="00970CF1" w:rsidP="00970CF1">
      <w:pPr>
        <w:pStyle w:val="a6"/>
        <w:shd w:val="clear" w:color="auto" w:fill="FFFFFF"/>
        <w:spacing w:before="0" w:beforeAutospacing="0" w:after="0" w:afterAutospacing="0"/>
        <w:ind w:right="111" w:firstLine="567"/>
        <w:jc w:val="both"/>
        <w:rPr>
          <w:rStyle w:val="a7"/>
          <w:b w:val="0"/>
          <w:color w:val="222222"/>
          <w:shd w:val="clear" w:color="auto" w:fill="FFFFFF"/>
        </w:rPr>
      </w:pPr>
      <w:r w:rsidRPr="00970CF1">
        <w:rPr>
          <w:bCs/>
          <w:color w:val="222222"/>
          <w:shd w:val="clear" w:color="auto" w:fill="FFFFFF"/>
        </w:rPr>
        <w:t xml:space="preserve">- </w:t>
      </w:r>
      <w:r w:rsidRPr="00970CF1">
        <w:rPr>
          <w:rStyle w:val="a7"/>
          <w:b w:val="0"/>
          <w:color w:val="222222"/>
          <w:shd w:val="clear" w:color="auto" w:fill="FFFFFF"/>
        </w:rPr>
        <w:t xml:space="preserve">выставочный комплекс «Цветочный мотив». </w:t>
      </w:r>
      <w:r w:rsidRPr="00970CF1">
        <w:rPr>
          <w:bCs/>
          <w:color w:val="222222"/>
          <w:shd w:val="clear" w:color="auto" w:fill="FFFFFF"/>
        </w:rPr>
        <w:t>(Дом Мешкова)</w:t>
      </w:r>
    </w:p>
    <w:p w:rsidR="00970CF1" w:rsidRPr="00970CF1" w:rsidRDefault="00970CF1" w:rsidP="00970CF1">
      <w:pPr>
        <w:pStyle w:val="a6"/>
        <w:shd w:val="clear" w:color="auto" w:fill="FFFFFF"/>
        <w:spacing w:before="0" w:beforeAutospacing="0" w:after="0" w:afterAutospacing="0"/>
        <w:ind w:right="111" w:firstLine="567"/>
        <w:jc w:val="both"/>
        <w:rPr>
          <w:b/>
          <w:bCs/>
          <w:color w:val="222222"/>
          <w:shd w:val="clear" w:color="auto" w:fill="FFFFFF"/>
        </w:rPr>
      </w:pPr>
      <w:r w:rsidRPr="00970CF1">
        <w:rPr>
          <w:bCs/>
          <w:color w:val="222222"/>
          <w:shd w:val="clear" w:color="auto" w:fill="FFFFFF"/>
        </w:rPr>
        <w:t>- выставочный комплекс «Краеведение-2016»</w:t>
      </w:r>
      <w:proofErr w:type="gramStart"/>
      <w:r w:rsidRPr="00970CF1">
        <w:rPr>
          <w:bCs/>
          <w:color w:val="222222"/>
          <w:shd w:val="clear" w:color="auto" w:fill="FFFFFF"/>
        </w:rPr>
        <w:t>.</w:t>
      </w:r>
      <w:proofErr w:type="gramEnd"/>
      <w:r w:rsidRPr="00970CF1">
        <w:rPr>
          <w:bCs/>
          <w:color w:val="222222"/>
          <w:shd w:val="clear" w:color="auto" w:fill="FFFFFF"/>
        </w:rPr>
        <w:t xml:space="preserve"> </w:t>
      </w:r>
      <w:r w:rsidRPr="00970CF1">
        <w:rPr>
          <w:b/>
          <w:bCs/>
          <w:color w:val="222222"/>
          <w:shd w:val="clear" w:color="auto" w:fill="FFFFFF"/>
        </w:rPr>
        <w:t>(</w:t>
      </w:r>
      <w:proofErr w:type="gramStart"/>
      <w:r w:rsidRPr="00970CF1">
        <w:rPr>
          <w:bCs/>
          <w:color w:val="222222"/>
          <w:shd w:val="clear" w:color="auto" w:fill="FFFFFF"/>
        </w:rPr>
        <w:t>м</w:t>
      </w:r>
      <w:proofErr w:type="gramEnd"/>
      <w:r w:rsidRPr="00970CF1">
        <w:rPr>
          <w:bCs/>
          <w:color w:val="222222"/>
          <w:shd w:val="clear" w:color="auto" w:fill="FFFFFF"/>
        </w:rPr>
        <w:t>узей-диорама)</w:t>
      </w:r>
    </w:p>
    <w:p w:rsidR="00970CF1" w:rsidRPr="00970CF1" w:rsidRDefault="00970CF1" w:rsidP="00970CF1">
      <w:pPr>
        <w:tabs>
          <w:tab w:val="num" w:pos="0"/>
        </w:tabs>
        <w:spacing w:after="0" w:line="240" w:lineRule="auto"/>
        <w:ind w:right="111"/>
        <w:jc w:val="both"/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70CF1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1.2. Количество экспозиций (выставок) вне стационара, в том числе:</w:t>
      </w:r>
    </w:p>
    <w:p w:rsidR="00970CF1" w:rsidRPr="00970CF1" w:rsidRDefault="00970CF1" w:rsidP="00970CF1">
      <w:pPr>
        <w:tabs>
          <w:tab w:val="num" w:pos="0"/>
        </w:tabs>
        <w:spacing w:after="0" w:line="240" w:lineRule="auto"/>
        <w:ind w:right="111" w:firstLine="567"/>
        <w:jc w:val="both"/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u w:val="single"/>
          <w:shd w:val="clear" w:color="auto" w:fill="FFFFFF"/>
        </w:rPr>
      </w:pPr>
      <w:r w:rsidRPr="00970CF1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u w:val="single"/>
          <w:shd w:val="clear" w:color="auto" w:fill="FFFFFF"/>
        </w:rPr>
        <w:t xml:space="preserve">1.2.1. Количество экспозиций (обменных </w:t>
      </w:r>
      <w:proofErr w:type="spellStart"/>
      <w:r w:rsidRPr="00970CF1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u w:val="single"/>
          <w:shd w:val="clear" w:color="auto" w:fill="FFFFFF"/>
        </w:rPr>
        <w:t>межмузейных</w:t>
      </w:r>
      <w:proofErr w:type="spellEnd"/>
      <w:r w:rsidRPr="00970CF1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u w:val="single"/>
          <w:shd w:val="clear" w:color="auto" w:fill="FFFFFF"/>
        </w:rPr>
        <w:t xml:space="preserve"> выставок</w:t>
      </w:r>
      <w:proofErr w:type="gramStart"/>
      <w:r w:rsidRPr="00970CF1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u w:val="single"/>
          <w:shd w:val="clear" w:color="auto" w:fill="FFFFFF"/>
        </w:rPr>
        <w:t xml:space="preserve"> )</w:t>
      </w:r>
      <w:proofErr w:type="gramEnd"/>
      <w:r w:rsidRPr="00970CF1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u w:val="single"/>
          <w:shd w:val="clear" w:color="auto" w:fill="FFFFFF"/>
        </w:rPr>
        <w:t xml:space="preserve"> выставочных комплексов за пределами Пермского края</w:t>
      </w:r>
    </w:p>
    <w:p w:rsidR="00970CF1" w:rsidRPr="00970CF1" w:rsidRDefault="00800EA8" w:rsidP="00970CF1">
      <w:pPr>
        <w:tabs>
          <w:tab w:val="num" w:pos="0"/>
        </w:tabs>
        <w:spacing w:after="0" w:line="240" w:lineRule="auto"/>
        <w:ind w:right="11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70CF1" w:rsidRPr="00970CF1">
        <w:rPr>
          <w:rFonts w:ascii="Times New Roman" w:hAnsi="Times New Roman" w:cs="Times New Roman"/>
          <w:color w:val="000000"/>
          <w:sz w:val="24"/>
          <w:szCs w:val="24"/>
        </w:rPr>
        <w:t xml:space="preserve">Выставка </w:t>
      </w:r>
      <w:r w:rsidR="00970CF1" w:rsidRPr="00970CF1">
        <w:rPr>
          <w:rFonts w:ascii="Times New Roman" w:hAnsi="Times New Roman" w:cs="Times New Roman"/>
          <w:sz w:val="24"/>
          <w:szCs w:val="24"/>
        </w:rPr>
        <w:t xml:space="preserve">«Поиск утраченных миров. Культовое литье Пермского Предуралья </w:t>
      </w:r>
      <w:r w:rsidR="00970CF1" w:rsidRPr="00970CF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70CF1" w:rsidRPr="00970CF1">
        <w:rPr>
          <w:rFonts w:ascii="Times New Roman" w:hAnsi="Times New Roman" w:cs="Times New Roman"/>
          <w:sz w:val="24"/>
          <w:szCs w:val="24"/>
        </w:rPr>
        <w:t xml:space="preserve"> – </w:t>
      </w:r>
      <w:r w:rsidR="00970CF1" w:rsidRPr="00970CF1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970CF1" w:rsidRPr="00970CF1">
        <w:rPr>
          <w:rFonts w:ascii="Times New Roman" w:hAnsi="Times New Roman" w:cs="Times New Roman"/>
          <w:sz w:val="24"/>
          <w:szCs w:val="24"/>
        </w:rPr>
        <w:t xml:space="preserve"> веков из собрания Пермского краеведческого музея»</w:t>
      </w:r>
      <w:r w:rsidR="00970CF1" w:rsidRPr="00970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CF1" w:rsidRPr="00970CF1">
        <w:rPr>
          <w:rFonts w:ascii="Times New Roman" w:hAnsi="Times New Roman" w:cs="Times New Roman"/>
          <w:sz w:val="24"/>
          <w:szCs w:val="24"/>
        </w:rPr>
        <w:t xml:space="preserve">экспонировалась </w:t>
      </w:r>
      <w:r w:rsidR="00970CF1" w:rsidRPr="00970CF1">
        <w:rPr>
          <w:rFonts w:ascii="Times New Roman" w:hAnsi="Times New Roman" w:cs="Times New Roman"/>
          <w:b/>
          <w:sz w:val="24"/>
          <w:szCs w:val="24"/>
        </w:rPr>
        <w:t>в музее «</w:t>
      </w:r>
      <w:proofErr w:type="spellStart"/>
      <w:r w:rsidR="00970CF1" w:rsidRPr="00970CF1">
        <w:rPr>
          <w:rFonts w:ascii="Times New Roman" w:hAnsi="Times New Roman" w:cs="Times New Roman"/>
          <w:b/>
          <w:sz w:val="24"/>
          <w:szCs w:val="24"/>
        </w:rPr>
        <w:t>Индакар</w:t>
      </w:r>
      <w:proofErr w:type="spellEnd"/>
      <w:r w:rsidR="00970CF1" w:rsidRPr="00970CF1">
        <w:rPr>
          <w:rFonts w:ascii="Times New Roman" w:hAnsi="Times New Roman" w:cs="Times New Roman"/>
          <w:b/>
          <w:sz w:val="24"/>
          <w:szCs w:val="24"/>
        </w:rPr>
        <w:t>», Глазов, Удмуртия</w:t>
      </w:r>
      <w:r w:rsidR="00970CF1" w:rsidRPr="00970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CF1" w:rsidRPr="00970CF1" w:rsidRDefault="00970CF1" w:rsidP="00970CF1">
      <w:pPr>
        <w:tabs>
          <w:tab w:val="num" w:pos="0"/>
        </w:tabs>
        <w:spacing w:after="0" w:line="240" w:lineRule="auto"/>
        <w:ind w:right="1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CF1">
        <w:rPr>
          <w:rFonts w:ascii="Times New Roman" w:hAnsi="Times New Roman" w:cs="Times New Roman"/>
          <w:sz w:val="24"/>
          <w:szCs w:val="24"/>
        </w:rPr>
        <w:t xml:space="preserve">2. Выставка «Русский костюм Пермской губернии» </w:t>
      </w:r>
      <w:r w:rsidRPr="00970CF1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970CF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70CF1">
        <w:rPr>
          <w:rFonts w:ascii="Times New Roman" w:hAnsi="Times New Roman" w:cs="Times New Roman"/>
          <w:b/>
          <w:sz w:val="24"/>
          <w:szCs w:val="24"/>
        </w:rPr>
        <w:t>. Ноябрьск Ямало-Ненецкого АО, МБУК «Музейный ресурсный центр»</w:t>
      </w:r>
      <w:r w:rsidRPr="00970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CF1" w:rsidRPr="00970CF1" w:rsidRDefault="00970CF1" w:rsidP="00970CF1">
      <w:pPr>
        <w:tabs>
          <w:tab w:val="num" w:pos="0"/>
        </w:tabs>
        <w:spacing w:after="0" w:line="240" w:lineRule="auto"/>
        <w:ind w:right="1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CF1">
        <w:rPr>
          <w:rFonts w:ascii="Times New Roman" w:hAnsi="Times New Roman" w:cs="Times New Roman"/>
          <w:sz w:val="24"/>
          <w:szCs w:val="24"/>
        </w:rPr>
        <w:t xml:space="preserve">3. Выставка- коллекция «Городской костюм 19-нач. 20 вв. Из собрания Пермского краеведческого музея» экспонировалась в музее </w:t>
      </w:r>
      <w:proofErr w:type="gramStart"/>
      <w:r w:rsidRPr="00970C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70CF1">
        <w:rPr>
          <w:rFonts w:ascii="Times New Roman" w:hAnsi="Times New Roman" w:cs="Times New Roman"/>
          <w:b/>
          <w:sz w:val="24"/>
          <w:szCs w:val="24"/>
        </w:rPr>
        <w:t>. Южно-Сахалинск</w:t>
      </w:r>
      <w:r w:rsidRPr="00970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CF1" w:rsidRPr="00970CF1" w:rsidRDefault="00800EA8" w:rsidP="00970CF1">
      <w:pPr>
        <w:tabs>
          <w:tab w:val="num" w:pos="0"/>
        </w:tabs>
        <w:spacing w:after="0" w:line="240" w:lineRule="auto"/>
        <w:ind w:right="11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4.Выставка-</w:t>
      </w:r>
      <w:r w:rsidR="00970CF1" w:rsidRPr="00970CF1">
        <w:rPr>
          <w:rFonts w:ascii="Times New Roman" w:hAnsi="Times New Roman" w:cs="Times New Roman"/>
          <w:sz w:val="24"/>
          <w:szCs w:val="24"/>
        </w:rPr>
        <w:t xml:space="preserve">коллекция «Городской костюм 19-нач. 20 вв. Из собрания Пермского краеведческого музея»  находилась  </w:t>
      </w:r>
      <w:r w:rsidR="00970CF1" w:rsidRPr="00970CF1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="00970CF1" w:rsidRPr="00970CF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970CF1" w:rsidRPr="00970CF1">
        <w:rPr>
          <w:rFonts w:ascii="Times New Roman" w:hAnsi="Times New Roman" w:cs="Times New Roman"/>
          <w:b/>
          <w:sz w:val="24"/>
          <w:szCs w:val="24"/>
        </w:rPr>
        <w:t>. Хабаровске</w:t>
      </w:r>
    </w:p>
    <w:p w:rsidR="00970CF1" w:rsidRPr="00970CF1" w:rsidRDefault="00800EA8" w:rsidP="00970CF1">
      <w:pPr>
        <w:tabs>
          <w:tab w:val="num" w:pos="0"/>
        </w:tabs>
        <w:spacing w:after="0" w:line="240" w:lineRule="auto"/>
        <w:ind w:right="11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70CF1" w:rsidRPr="00970CF1">
        <w:rPr>
          <w:rFonts w:ascii="Times New Roman" w:hAnsi="Times New Roman" w:cs="Times New Roman"/>
          <w:sz w:val="24"/>
          <w:szCs w:val="24"/>
        </w:rPr>
        <w:t xml:space="preserve">Выставка «Поиск утраченных миров. Культовое литье Пермского Предуралья </w:t>
      </w:r>
      <w:r w:rsidR="00970CF1" w:rsidRPr="00970CF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70CF1" w:rsidRPr="00970CF1">
        <w:rPr>
          <w:rFonts w:ascii="Times New Roman" w:hAnsi="Times New Roman" w:cs="Times New Roman"/>
          <w:sz w:val="24"/>
          <w:szCs w:val="24"/>
        </w:rPr>
        <w:t xml:space="preserve"> – </w:t>
      </w:r>
      <w:r w:rsidR="00970CF1" w:rsidRPr="00970CF1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970CF1" w:rsidRPr="00970CF1">
        <w:rPr>
          <w:rFonts w:ascii="Times New Roman" w:hAnsi="Times New Roman" w:cs="Times New Roman"/>
          <w:sz w:val="24"/>
          <w:szCs w:val="24"/>
        </w:rPr>
        <w:t xml:space="preserve"> веков из собрания Пермского краеведческого музея»   экспонировалась в г</w:t>
      </w:r>
      <w:proofErr w:type="gramStart"/>
      <w:r w:rsidR="00970CF1" w:rsidRPr="00970CF1">
        <w:rPr>
          <w:rFonts w:ascii="Times New Roman" w:hAnsi="Times New Roman" w:cs="Times New Roman"/>
          <w:sz w:val="24"/>
          <w:szCs w:val="24"/>
        </w:rPr>
        <w:t>.</w:t>
      </w:r>
      <w:r w:rsidR="00970CF1" w:rsidRPr="00970CF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970CF1" w:rsidRPr="00970CF1">
        <w:rPr>
          <w:rFonts w:ascii="Times New Roman" w:hAnsi="Times New Roman" w:cs="Times New Roman"/>
          <w:b/>
          <w:sz w:val="24"/>
          <w:szCs w:val="24"/>
        </w:rPr>
        <w:t>имферополь в Центральном музее Тавриды</w:t>
      </w:r>
      <w:r w:rsidR="00970CF1" w:rsidRPr="00970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CF1" w:rsidRPr="00970CF1" w:rsidRDefault="00800EA8" w:rsidP="00970CF1">
      <w:pPr>
        <w:tabs>
          <w:tab w:val="num" w:pos="0"/>
        </w:tabs>
        <w:spacing w:after="0" w:line="240" w:lineRule="auto"/>
        <w:ind w:right="11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70CF1" w:rsidRPr="00970CF1">
        <w:rPr>
          <w:rFonts w:ascii="Times New Roman" w:hAnsi="Times New Roman" w:cs="Times New Roman"/>
          <w:sz w:val="24"/>
          <w:szCs w:val="24"/>
        </w:rPr>
        <w:t xml:space="preserve">Выставка «Поиск утраченных миров Культовое литье Пермского Предуралья </w:t>
      </w:r>
      <w:r w:rsidR="00970CF1" w:rsidRPr="00970CF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70CF1" w:rsidRPr="00970CF1">
        <w:rPr>
          <w:rFonts w:ascii="Times New Roman" w:hAnsi="Times New Roman" w:cs="Times New Roman"/>
          <w:sz w:val="24"/>
          <w:szCs w:val="24"/>
        </w:rPr>
        <w:t xml:space="preserve"> – </w:t>
      </w:r>
      <w:r w:rsidR="00970CF1" w:rsidRPr="00970CF1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970CF1" w:rsidRPr="00970CF1">
        <w:rPr>
          <w:rFonts w:ascii="Times New Roman" w:hAnsi="Times New Roman" w:cs="Times New Roman"/>
          <w:sz w:val="24"/>
          <w:szCs w:val="24"/>
        </w:rPr>
        <w:t xml:space="preserve"> веков из собрания Пермского краеведческого музея» </w:t>
      </w:r>
      <w:r w:rsidR="00970CF1" w:rsidRPr="00970CF1">
        <w:rPr>
          <w:rFonts w:ascii="Times New Roman" w:hAnsi="Times New Roman" w:cs="Times New Roman"/>
          <w:b/>
          <w:sz w:val="24"/>
          <w:szCs w:val="24"/>
        </w:rPr>
        <w:t>в ГБУ РК «Бахчисарайский историко-культурный и археологический музей-заповедник»</w:t>
      </w:r>
      <w:r w:rsidR="00970CF1" w:rsidRPr="00970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CF1" w:rsidRPr="00970CF1" w:rsidRDefault="00970CF1" w:rsidP="00970CF1">
      <w:pPr>
        <w:tabs>
          <w:tab w:val="num" w:pos="0"/>
        </w:tabs>
        <w:spacing w:after="0" w:line="240" w:lineRule="auto"/>
        <w:ind w:right="1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CF1">
        <w:rPr>
          <w:rFonts w:ascii="Times New Roman" w:hAnsi="Times New Roman" w:cs="Times New Roman"/>
          <w:b/>
          <w:sz w:val="24"/>
          <w:szCs w:val="24"/>
        </w:rPr>
        <w:t>7.</w:t>
      </w:r>
      <w:r w:rsidRPr="00970CF1">
        <w:rPr>
          <w:rFonts w:ascii="Times New Roman" w:hAnsi="Times New Roman" w:cs="Times New Roman"/>
          <w:sz w:val="24"/>
          <w:szCs w:val="24"/>
        </w:rPr>
        <w:t xml:space="preserve">Выставка «Поиск утраченных миров. Культовое литье Пермского Предуралья </w:t>
      </w:r>
      <w:r w:rsidRPr="00970CF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70CF1">
        <w:rPr>
          <w:rFonts w:ascii="Times New Roman" w:hAnsi="Times New Roman" w:cs="Times New Roman"/>
          <w:sz w:val="24"/>
          <w:szCs w:val="24"/>
        </w:rPr>
        <w:t xml:space="preserve"> – </w:t>
      </w:r>
      <w:r w:rsidRPr="00970CF1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970CF1">
        <w:rPr>
          <w:rFonts w:ascii="Times New Roman" w:hAnsi="Times New Roman" w:cs="Times New Roman"/>
          <w:sz w:val="24"/>
          <w:szCs w:val="24"/>
        </w:rPr>
        <w:t xml:space="preserve"> веков из собрания Пермского краеведческого музея» в </w:t>
      </w:r>
      <w:r w:rsidRPr="00970CF1">
        <w:rPr>
          <w:rFonts w:ascii="Times New Roman" w:hAnsi="Times New Roman" w:cs="Times New Roman"/>
          <w:b/>
          <w:sz w:val="24"/>
          <w:szCs w:val="24"/>
        </w:rPr>
        <w:t>ГБУ «Восточно-крымский</w:t>
      </w:r>
      <w:r w:rsidRPr="00970CF1">
        <w:rPr>
          <w:rFonts w:ascii="Times New Roman" w:hAnsi="Times New Roman" w:cs="Times New Roman"/>
          <w:sz w:val="24"/>
          <w:szCs w:val="24"/>
        </w:rPr>
        <w:t xml:space="preserve"> </w:t>
      </w:r>
      <w:r w:rsidRPr="00970CF1">
        <w:rPr>
          <w:rFonts w:ascii="Times New Roman" w:hAnsi="Times New Roman" w:cs="Times New Roman"/>
          <w:b/>
          <w:sz w:val="24"/>
          <w:szCs w:val="24"/>
        </w:rPr>
        <w:t xml:space="preserve">историко-культурный музей заповедник» </w:t>
      </w:r>
      <w:proofErr w:type="gramStart"/>
      <w:r w:rsidRPr="00970CF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70CF1">
        <w:rPr>
          <w:rFonts w:ascii="Times New Roman" w:hAnsi="Times New Roman" w:cs="Times New Roman"/>
          <w:b/>
          <w:sz w:val="24"/>
          <w:szCs w:val="24"/>
        </w:rPr>
        <w:t>. Керчь</w:t>
      </w:r>
      <w:r w:rsidRPr="00970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CF1" w:rsidRPr="00970CF1" w:rsidRDefault="00970CF1" w:rsidP="00970CF1">
      <w:pPr>
        <w:tabs>
          <w:tab w:val="num" w:pos="0"/>
        </w:tabs>
        <w:spacing w:after="0" w:line="240" w:lineRule="auto"/>
        <w:ind w:right="1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CF1">
        <w:rPr>
          <w:rFonts w:ascii="Times New Roman" w:hAnsi="Times New Roman" w:cs="Times New Roman"/>
          <w:sz w:val="24"/>
          <w:szCs w:val="24"/>
        </w:rPr>
        <w:t>8.</w:t>
      </w:r>
      <w:r w:rsidRPr="00970CF1">
        <w:rPr>
          <w:rFonts w:ascii="Times New Roman" w:hAnsi="Times New Roman" w:cs="Times New Roman"/>
          <w:color w:val="000000"/>
          <w:sz w:val="24"/>
          <w:szCs w:val="24"/>
        </w:rPr>
        <w:t xml:space="preserve">Выставочный комплекс </w:t>
      </w:r>
      <w:r w:rsidRPr="00970CF1">
        <w:rPr>
          <w:rFonts w:ascii="Times New Roman" w:hAnsi="Times New Roman" w:cs="Times New Roman"/>
          <w:sz w:val="24"/>
          <w:szCs w:val="24"/>
        </w:rPr>
        <w:t xml:space="preserve">«Черное золото Урала» </w:t>
      </w:r>
      <w:r w:rsidRPr="00970CF1">
        <w:rPr>
          <w:rFonts w:ascii="Times New Roman" w:hAnsi="Times New Roman" w:cs="Times New Roman"/>
          <w:color w:val="000000"/>
          <w:sz w:val="24"/>
          <w:szCs w:val="24"/>
        </w:rPr>
        <w:t xml:space="preserve">находился  </w:t>
      </w:r>
      <w:r w:rsidRPr="00970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государственном мемориально-архитектурном комплексе музея-усадьбы П.И. Чайковского </w:t>
      </w:r>
      <w:proofErr w:type="gramStart"/>
      <w:r w:rsidRPr="00970CF1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proofErr w:type="gramEnd"/>
      <w:r w:rsidRPr="00970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970CF1">
        <w:rPr>
          <w:rFonts w:ascii="Times New Roman" w:hAnsi="Times New Roman" w:cs="Times New Roman"/>
          <w:b/>
          <w:sz w:val="24"/>
          <w:szCs w:val="24"/>
        </w:rPr>
        <w:t>Воткинск, Удмуртия</w:t>
      </w:r>
      <w:r w:rsidRPr="00970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0CF1" w:rsidRPr="00970CF1" w:rsidRDefault="00800EA8" w:rsidP="00970CF1">
      <w:pPr>
        <w:tabs>
          <w:tab w:val="num" w:pos="0"/>
        </w:tabs>
        <w:spacing w:after="0" w:line="240" w:lineRule="auto"/>
        <w:ind w:right="111" w:firstLine="567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70CF1" w:rsidRPr="00970CF1">
        <w:rPr>
          <w:rFonts w:ascii="Times New Roman" w:hAnsi="Times New Roman" w:cs="Times New Roman"/>
          <w:sz w:val="24"/>
          <w:szCs w:val="24"/>
        </w:rPr>
        <w:t>Выставочный комплекс из коллекции металла Пермского краеведческого музея экспонировался в рамках выставки «</w:t>
      </w:r>
      <w:proofErr w:type="spellStart"/>
      <w:r w:rsidR="00970CF1" w:rsidRPr="00970CF1">
        <w:rPr>
          <w:rFonts w:ascii="Times New Roman" w:hAnsi="Times New Roman" w:cs="Times New Roman"/>
          <w:sz w:val="24"/>
          <w:szCs w:val="24"/>
        </w:rPr>
        <w:t>Каслинское</w:t>
      </w:r>
      <w:proofErr w:type="spellEnd"/>
      <w:r w:rsidR="00970CF1" w:rsidRPr="00970CF1">
        <w:rPr>
          <w:rFonts w:ascii="Times New Roman" w:hAnsi="Times New Roman" w:cs="Times New Roman"/>
          <w:sz w:val="24"/>
          <w:szCs w:val="24"/>
        </w:rPr>
        <w:t xml:space="preserve"> литье» в </w:t>
      </w:r>
      <w:r w:rsidR="00970CF1" w:rsidRPr="00970CF1">
        <w:rPr>
          <w:rFonts w:ascii="Times New Roman" w:hAnsi="Times New Roman" w:cs="Times New Roman"/>
          <w:b/>
          <w:sz w:val="24"/>
          <w:szCs w:val="24"/>
        </w:rPr>
        <w:t xml:space="preserve">музее ГБУК г. Москвы «Московский государственный объединенный художественный музей-заповедник» </w:t>
      </w:r>
    </w:p>
    <w:p w:rsidR="00970CF1" w:rsidRPr="00970CF1" w:rsidRDefault="00970CF1" w:rsidP="00970CF1">
      <w:pPr>
        <w:pStyle w:val="a6"/>
        <w:shd w:val="clear" w:color="auto" w:fill="FFFFFF"/>
        <w:spacing w:before="0" w:beforeAutospacing="0" w:after="0" w:afterAutospacing="0"/>
        <w:ind w:left="567" w:right="111"/>
        <w:jc w:val="both"/>
        <w:rPr>
          <w:rStyle w:val="a7"/>
          <w:color w:val="222222"/>
          <w:shd w:val="clear" w:color="auto" w:fill="FFFFFF"/>
        </w:rPr>
      </w:pPr>
      <w:r w:rsidRPr="00970CF1">
        <w:rPr>
          <w:rStyle w:val="a7"/>
          <w:b w:val="0"/>
          <w:color w:val="222222"/>
          <w:u w:val="single"/>
          <w:shd w:val="clear" w:color="auto" w:fill="FFFFFF"/>
        </w:rPr>
        <w:t xml:space="preserve">1.2.1.1. Количество экспозиций (обменных </w:t>
      </w:r>
      <w:proofErr w:type="spellStart"/>
      <w:r w:rsidRPr="00970CF1">
        <w:rPr>
          <w:rStyle w:val="a7"/>
          <w:b w:val="0"/>
          <w:color w:val="222222"/>
          <w:u w:val="single"/>
          <w:shd w:val="clear" w:color="auto" w:fill="FFFFFF"/>
        </w:rPr>
        <w:t>межмузейных</w:t>
      </w:r>
      <w:proofErr w:type="spellEnd"/>
      <w:r w:rsidRPr="00970CF1">
        <w:rPr>
          <w:rStyle w:val="a7"/>
          <w:b w:val="0"/>
          <w:color w:val="222222"/>
          <w:u w:val="single"/>
          <w:shd w:val="clear" w:color="auto" w:fill="FFFFFF"/>
        </w:rPr>
        <w:t xml:space="preserve"> выставок), выставочных комплексов  в Перми и Пермском крае</w:t>
      </w:r>
      <w:r w:rsidRPr="00970CF1">
        <w:rPr>
          <w:rStyle w:val="a7"/>
          <w:color w:val="222222"/>
          <w:shd w:val="clear" w:color="auto" w:fill="FFFFFF"/>
        </w:rPr>
        <w:t xml:space="preserve"> </w:t>
      </w:r>
    </w:p>
    <w:p w:rsidR="00970CF1" w:rsidRPr="00970CF1" w:rsidRDefault="00970CF1" w:rsidP="00970CF1">
      <w:pPr>
        <w:pStyle w:val="a6"/>
        <w:shd w:val="clear" w:color="auto" w:fill="FFFFFF"/>
        <w:spacing w:before="0" w:beforeAutospacing="0" w:after="0" w:afterAutospacing="0"/>
        <w:ind w:right="111" w:firstLine="567"/>
        <w:jc w:val="both"/>
        <w:rPr>
          <w:rStyle w:val="a7"/>
          <w:color w:val="222222"/>
          <w:shd w:val="clear" w:color="auto" w:fill="FFFFFF"/>
        </w:rPr>
      </w:pPr>
      <w:r w:rsidRPr="00970CF1">
        <w:rPr>
          <w:rStyle w:val="a7"/>
          <w:color w:val="222222"/>
          <w:shd w:val="clear" w:color="auto" w:fill="FFFFFF"/>
        </w:rPr>
        <w:t>ВЦ «Пермская ярмарка»</w:t>
      </w:r>
    </w:p>
    <w:p w:rsidR="00970CF1" w:rsidRPr="00970CF1" w:rsidRDefault="00970CF1" w:rsidP="00970CF1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11" w:firstLine="567"/>
        <w:jc w:val="both"/>
        <w:rPr>
          <w:color w:val="000000"/>
        </w:rPr>
      </w:pPr>
      <w:r w:rsidRPr="00970CF1">
        <w:rPr>
          <w:color w:val="000000"/>
        </w:rPr>
        <w:lastRenderedPageBreak/>
        <w:t xml:space="preserve">1.Выставочный комплекс «Мусульманский мир -2016» </w:t>
      </w:r>
    </w:p>
    <w:p w:rsidR="00970CF1" w:rsidRPr="00970CF1" w:rsidRDefault="00970CF1" w:rsidP="00970CF1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11" w:firstLine="567"/>
        <w:jc w:val="both"/>
        <w:rPr>
          <w:color w:val="000000"/>
        </w:rPr>
      </w:pPr>
      <w:r w:rsidRPr="00970CF1">
        <w:rPr>
          <w:b/>
          <w:color w:val="000000"/>
        </w:rPr>
        <w:t>Школа бизнеса и предпринимательства (школа № 105) г. Перми</w:t>
      </w:r>
      <w:r w:rsidRPr="00970CF1">
        <w:rPr>
          <w:color w:val="000000"/>
        </w:rPr>
        <w:t xml:space="preserve"> </w:t>
      </w:r>
    </w:p>
    <w:p w:rsidR="00970CF1" w:rsidRPr="00970CF1" w:rsidRDefault="00970CF1" w:rsidP="00970CF1">
      <w:pPr>
        <w:pStyle w:val="a6"/>
        <w:shd w:val="clear" w:color="auto" w:fill="FFFFFF"/>
        <w:tabs>
          <w:tab w:val="num" w:pos="567"/>
        </w:tabs>
        <w:spacing w:before="0" w:beforeAutospacing="0" w:after="0" w:afterAutospacing="0"/>
        <w:ind w:left="567" w:right="111"/>
        <w:jc w:val="both"/>
        <w:rPr>
          <w:color w:val="000000"/>
        </w:rPr>
      </w:pPr>
      <w:r w:rsidRPr="00970CF1">
        <w:rPr>
          <w:color w:val="000000"/>
        </w:rPr>
        <w:t xml:space="preserve">2. Выставка «Первая мировая. Дневники. Письма. Фотографии» </w:t>
      </w:r>
    </w:p>
    <w:p w:rsidR="00970CF1" w:rsidRPr="00970CF1" w:rsidRDefault="00970CF1" w:rsidP="00970CF1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11" w:firstLine="567"/>
        <w:jc w:val="both"/>
        <w:rPr>
          <w:b/>
          <w:color w:val="000000"/>
        </w:rPr>
      </w:pPr>
      <w:r w:rsidRPr="00970CF1">
        <w:rPr>
          <w:b/>
          <w:color w:val="000000"/>
        </w:rPr>
        <w:t xml:space="preserve">ПГХГ </w:t>
      </w:r>
    </w:p>
    <w:p w:rsidR="00970CF1" w:rsidRPr="00970CF1" w:rsidRDefault="00970CF1" w:rsidP="00970CF1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11" w:firstLine="567"/>
        <w:jc w:val="both"/>
        <w:rPr>
          <w:b/>
          <w:color w:val="000000"/>
        </w:rPr>
      </w:pPr>
      <w:r w:rsidRPr="00970CF1">
        <w:rPr>
          <w:rStyle w:val="a7"/>
          <w:b w:val="0"/>
          <w:color w:val="222222"/>
          <w:shd w:val="clear" w:color="auto" w:fill="FFFFFF"/>
        </w:rPr>
        <w:t xml:space="preserve">3. Выставочный комплекс </w:t>
      </w:r>
      <w:r w:rsidRPr="009F6FCF">
        <w:rPr>
          <w:rStyle w:val="a7"/>
          <w:b w:val="0"/>
          <w:color w:val="222222"/>
          <w:shd w:val="clear" w:color="auto" w:fill="FFFFFF"/>
        </w:rPr>
        <w:t>«Вышивка в пространствах личного счастья»</w:t>
      </w:r>
      <w:r w:rsidR="009F6FCF">
        <w:rPr>
          <w:rStyle w:val="a7"/>
          <w:color w:val="222222"/>
          <w:shd w:val="clear" w:color="auto" w:fill="FFFFFF"/>
        </w:rPr>
        <w:t xml:space="preserve"> </w:t>
      </w:r>
      <w:r w:rsidRPr="00970CF1">
        <w:rPr>
          <w:rStyle w:val="a7"/>
          <w:b w:val="0"/>
          <w:color w:val="222222"/>
          <w:shd w:val="clear" w:color="auto" w:fill="FFFFFF"/>
        </w:rPr>
        <w:t xml:space="preserve"> </w:t>
      </w:r>
      <w:r w:rsidRPr="00970CF1">
        <w:rPr>
          <w:b/>
          <w:color w:val="000000"/>
        </w:rPr>
        <w:t>Чайковский краеведческий музей</w:t>
      </w:r>
    </w:p>
    <w:p w:rsidR="00970CF1" w:rsidRPr="00970CF1" w:rsidRDefault="00970CF1" w:rsidP="00970CF1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11" w:firstLine="567"/>
        <w:jc w:val="both"/>
        <w:rPr>
          <w:color w:val="000000"/>
        </w:rPr>
      </w:pPr>
      <w:r w:rsidRPr="00970CF1">
        <w:rPr>
          <w:color w:val="000000"/>
        </w:rPr>
        <w:t xml:space="preserve">4.Выставочный комплекс «Мозаика тюркской кухни» </w:t>
      </w:r>
      <w:r w:rsidRPr="00970CF1">
        <w:rPr>
          <w:b/>
          <w:color w:val="000000"/>
        </w:rPr>
        <w:t>Сквер оперного театра</w:t>
      </w:r>
    </w:p>
    <w:p w:rsidR="00970CF1" w:rsidRPr="00970CF1" w:rsidRDefault="00970CF1" w:rsidP="00970CF1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11" w:firstLine="567"/>
        <w:jc w:val="both"/>
        <w:rPr>
          <w:color w:val="000000"/>
        </w:rPr>
      </w:pPr>
      <w:r w:rsidRPr="00970CF1">
        <w:rPr>
          <w:color w:val="000000"/>
        </w:rPr>
        <w:t xml:space="preserve">5.Фотовыставка «Пастернак на </w:t>
      </w:r>
      <w:proofErr w:type="gramStart"/>
      <w:r w:rsidRPr="00970CF1">
        <w:rPr>
          <w:color w:val="000000"/>
        </w:rPr>
        <w:t>Урале</w:t>
      </w:r>
      <w:proofErr w:type="gramEnd"/>
      <w:r w:rsidRPr="00970CF1">
        <w:rPr>
          <w:color w:val="000000"/>
        </w:rPr>
        <w:t>»</w:t>
      </w:r>
      <w:r w:rsidRPr="00970CF1">
        <w:rPr>
          <w:b/>
          <w:color w:val="000000"/>
        </w:rPr>
        <w:t xml:space="preserve"> </w:t>
      </w:r>
    </w:p>
    <w:p w:rsidR="00970CF1" w:rsidRPr="00970CF1" w:rsidRDefault="00970CF1" w:rsidP="00970CF1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11" w:firstLine="567"/>
        <w:jc w:val="both"/>
        <w:rPr>
          <w:color w:val="000000"/>
        </w:rPr>
      </w:pPr>
      <w:r w:rsidRPr="00970CF1">
        <w:rPr>
          <w:color w:val="000000"/>
        </w:rPr>
        <w:t>6.Выставочный комплекс «</w:t>
      </w:r>
      <w:proofErr w:type="spellStart"/>
      <w:r w:rsidRPr="00970CF1">
        <w:rPr>
          <w:color w:val="000000"/>
        </w:rPr>
        <w:t>Пастернаковское</w:t>
      </w:r>
      <w:proofErr w:type="spellEnd"/>
      <w:r w:rsidRPr="00970CF1">
        <w:rPr>
          <w:color w:val="000000"/>
        </w:rPr>
        <w:t xml:space="preserve"> чаепитие в театральном сквере» </w:t>
      </w:r>
    </w:p>
    <w:p w:rsidR="00970CF1" w:rsidRPr="00970CF1" w:rsidRDefault="00970CF1" w:rsidP="00970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0CF1">
        <w:rPr>
          <w:rFonts w:ascii="Times New Roman" w:hAnsi="Times New Roman" w:cs="Times New Roman"/>
          <w:sz w:val="24"/>
          <w:szCs w:val="24"/>
        </w:rPr>
        <w:tab/>
      </w:r>
      <w:r w:rsidRPr="00970CF1">
        <w:rPr>
          <w:rFonts w:ascii="Times New Roman" w:hAnsi="Times New Roman" w:cs="Times New Roman"/>
          <w:b/>
          <w:sz w:val="24"/>
          <w:szCs w:val="24"/>
        </w:rPr>
        <w:t>ГАУ «Пермский краевой центр военно-патриотического воспитания» Пермский р-н п. Усть-Качка</w:t>
      </w:r>
    </w:p>
    <w:p w:rsidR="00970CF1" w:rsidRPr="00970CF1" w:rsidRDefault="00970CF1" w:rsidP="00970CF1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11" w:firstLine="567"/>
        <w:jc w:val="both"/>
        <w:rPr>
          <w:color w:val="000000"/>
        </w:rPr>
      </w:pPr>
      <w:r w:rsidRPr="00970CF1">
        <w:rPr>
          <w:color w:val="000000"/>
        </w:rPr>
        <w:t xml:space="preserve">7.Выставка «Первая мировая. Дневники. Письма. Фотографии» </w:t>
      </w:r>
    </w:p>
    <w:p w:rsidR="00970CF1" w:rsidRPr="00970CF1" w:rsidRDefault="00970CF1" w:rsidP="00970CF1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11" w:firstLine="567"/>
        <w:jc w:val="both"/>
        <w:rPr>
          <w:b/>
          <w:color w:val="000000"/>
        </w:rPr>
      </w:pPr>
      <w:r w:rsidRPr="00970CF1">
        <w:rPr>
          <w:b/>
          <w:color w:val="000000"/>
        </w:rPr>
        <w:t>Театр-театр</w:t>
      </w:r>
    </w:p>
    <w:p w:rsidR="00970CF1" w:rsidRPr="00970CF1" w:rsidRDefault="00970CF1" w:rsidP="00970CF1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11" w:firstLine="567"/>
        <w:jc w:val="both"/>
        <w:rPr>
          <w:bCs/>
          <w:color w:val="222222"/>
          <w:shd w:val="clear" w:color="auto" w:fill="FFFFFF"/>
        </w:rPr>
      </w:pPr>
      <w:r w:rsidRPr="00970CF1">
        <w:rPr>
          <w:color w:val="000000"/>
        </w:rPr>
        <w:t xml:space="preserve">8. Выставочный комплекс </w:t>
      </w:r>
      <w:r w:rsidR="009F6FCF">
        <w:rPr>
          <w:bCs/>
          <w:color w:val="222222"/>
          <w:shd w:val="clear" w:color="auto" w:fill="FFFFFF"/>
        </w:rPr>
        <w:t>«Интерьеры советского быта»</w:t>
      </w:r>
    </w:p>
    <w:p w:rsidR="00970CF1" w:rsidRPr="00970CF1" w:rsidRDefault="00970CF1" w:rsidP="00970CF1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11" w:firstLine="567"/>
        <w:jc w:val="both"/>
        <w:rPr>
          <w:b/>
          <w:bCs/>
          <w:color w:val="222222"/>
          <w:shd w:val="clear" w:color="auto" w:fill="FFFFFF"/>
        </w:rPr>
      </w:pPr>
      <w:r w:rsidRPr="00970CF1">
        <w:rPr>
          <w:b/>
          <w:bCs/>
          <w:color w:val="222222"/>
          <w:shd w:val="clear" w:color="auto" w:fill="FFFFFF"/>
        </w:rPr>
        <w:t>Городская эспланада</w:t>
      </w:r>
    </w:p>
    <w:p w:rsidR="00970CF1" w:rsidRPr="00970CF1" w:rsidRDefault="00970CF1" w:rsidP="00970CF1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11" w:firstLine="567"/>
        <w:jc w:val="both"/>
        <w:rPr>
          <w:bCs/>
          <w:color w:val="222222"/>
          <w:shd w:val="clear" w:color="auto" w:fill="FFFFFF"/>
        </w:rPr>
      </w:pPr>
      <w:r w:rsidRPr="00970CF1">
        <w:rPr>
          <w:bCs/>
          <w:color w:val="222222"/>
          <w:shd w:val="clear" w:color="auto" w:fill="FFFFFF"/>
        </w:rPr>
        <w:t>9. Выставка «Пермский алфавит» (в рамках краевой выставки-форума музеев Пермского края</w:t>
      </w:r>
      <w:r w:rsidR="009F6FCF">
        <w:rPr>
          <w:bCs/>
          <w:color w:val="222222"/>
          <w:shd w:val="clear" w:color="auto" w:fill="FFFFFF"/>
        </w:rPr>
        <w:t>)</w:t>
      </w:r>
    </w:p>
    <w:p w:rsidR="00970CF1" w:rsidRPr="00970CF1" w:rsidRDefault="00970CF1" w:rsidP="00970CF1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11" w:firstLine="567"/>
        <w:jc w:val="both"/>
        <w:rPr>
          <w:b/>
          <w:bCs/>
          <w:color w:val="222222"/>
          <w:shd w:val="clear" w:color="auto" w:fill="FFFFFF"/>
        </w:rPr>
      </w:pPr>
      <w:r w:rsidRPr="00970CF1">
        <w:rPr>
          <w:b/>
          <w:bCs/>
          <w:color w:val="222222"/>
          <w:shd w:val="clear" w:color="auto" w:fill="FFFFFF"/>
        </w:rPr>
        <w:t>Краевая Библиотека им. Горького</w:t>
      </w:r>
    </w:p>
    <w:p w:rsidR="00970CF1" w:rsidRPr="00970CF1" w:rsidRDefault="00970CF1" w:rsidP="00970CF1">
      <w:pPr>
        <w:pStyle w:val="a6"/>
        <w:shd w:val="clear" w:color="auto" w:fill="FFFFFF"/>
        <w:spacing w:before="0" w:beforeAutospacing="0" w:after="0" w:afterAutospacing="0"/>
        <w:ind w:left="567" w:right="111"/>
        <w:jc w:val="both"/>
        <w:rPr>
          <w:bCs/>
          <w:color w:val="222222"/>
          <w:shd w:val="clear" w:color="auto" w:fill="FFFFFF"/>
        </w:rPr>
      </w:pPr>
      <w:r w:rsidRPr="00970CF1">
        <w:rPr>
          <w:bCs/>
          <w:color w:val="222222"/>
          <w:shd w:val="clear" w:color="auto" w:fill="FFFFFF"/>
        </w:rPr>
        <w:t>10. Передвижная выставка «Кама. Путеводитель сквозь века» (в рамках краевой выставки-форума музеев Пермского края</w:t>
      </w:r>
      <w:r w:rsidR="009F6FCF">
        <w:rPr>
          <w:bCs/>
          <w:color w:val="222222"/>
          <w:shd w:val="clear" w:color="auto" w:fill="FFFFFF"/>
        </w:rPr>
        <w:t>)</w:t>
      </w:r>
    </w:p>
    <w:p w:rsidR="00970CF1" w:rsidRPr="00970CF1" w:rsidRDefault="00970CF1" w:rsidP="00970CF1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11" w:firstLine="567"/>
        <w:jc w:val="both"/>
        <w:rPr>
          <w:b/>
          <w:bCs/>
          <w:color w:val="222222"/>
          <w:shd w:val="clear" w:color="auto" w:fill="FFFFFF"/>
        </w:rPr>
      </w:pPr>
      <w:r w:rsidRPr="00970CF1">
        <w:rPr>
          <w:b/>
          <w:bCs/>
          <w:color w:val="222222"/>
          <w:shd w:val="clear" w:color="auto" w:fill="FFFFFF"/>
        </w:rPr>
        <w:t>Пермский государственный научно-исследовательский университет</w:t>
      </w:r>
    </w:p>
    <w:p w:rsidR="00970CF1" w:rsidRPr="00970CF1" w:rsidRDefault="00970CF1" w:rsidP="00970CF1">
      <w:pPr>
        <w:pStyle w:val="a6"/>
        <w:shd w:val="clear" w:color="auto" w:fill="FFFFFF"/>
        <w:tabs>
          <w:tab w:val="num" w:pos="567"/>
        </w:tabs>
        <w:spacing w:before="0" w:beforeAutospacing="0" w:after="0" w:afterAutospacing="0"/>
        <w:ind w:left="567" w:right="111"/>
        <w:jc w:val="both"/>
        <w:rPr>
          <w:bCs/>
          <w:color w:val="222222"/>
          <w:shd w:val="clear" w:color="auto" w:fill="FFFFFF"/>
        </w:rPr>
      </w:pPr>
      <w:r w:rsidRPr="00970CF1">
        <w:rPr>
          <w:bCs/>
          <w:color w:val="222222"/>
          <w:shd w:val="clear" w:color="auto" w:fill="FFFFFF"/>
        </w:rPr>
        <w:t>11. Передвижная выставка «Кама. Путеводитель сквозь века» (в рамках краевой выставки-форума музеев Пермского края</w:t>
      </w:r>
      <w:r w:rsidR="009F6FCF">
        <w:rPr>
          <w:bCs/>
          <w:color w:val="222222"/>
          <w:shd w:val="clear" w:color="auto" w:fill="FFFFFF"/>
        </w:rPr>
        <w:t>)</w:t>
      </w:r>
    </w:p>
    <w:p w:rsidR="00970CF1" w:rsidRPr="00970CF1" w:rsidRDefault="00970CF1" w:rsidP="00970CF1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11" w:firstLine="567"/>
        <w:jc w:val="both"/>
        <w:rPr>
          <w:b/>
          <w:bCs/>
          <w:color w:val="222222"/>
          <w:shd w:val="clear" w:color="auto" w:fill="FFFFFF"/>
        </w:rPr>
      </w:pPr>
      <w:r w:rsidRPr="00970CF1">
        <w:rPr>
          <w:bCs/>
          <w:color w:val="222222"/>
          <w:shd w:val="clear" w:color="auto" w:fill="FFFFFF"/>
        </w:rPr>
        <w:t xml:space="preserve"> </w:t>
      </w:r>
      <w:r w:rsidRPr="00970CF1">
        <w:rPr>
          <w:b/>
          <w:bCs/>
          <w:color w:val="222222"/>
          <w:shd w:val="clear" w:color="auto" w:fill="FFFFFF"/>
        </w:rPr>
        <w:t>Пермский театр оперы и балета им. П.И. Чайковского</w:t>
      </w:r>
    </w:p>
    <w:p w:rsidR="00970CF1" w:rsidRPr="00970CF1" w:rsidRDefault="00970CF1" w:rsidP="00970CF1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11" w:firstLine="567"/>
        <w:jc w:val="both"/>
        <w:rPr>
          <w:bCs/>
          <w:color w:val="222222"/>
          <w:shd w:val="clear" w:color="auto" w:fill="FFFFFF"/>
        </w:rPr>
      </w:pPr>
      <w:r w:rsidRPr="00970CF1">
        <w:rPr>
          <w:bCs/>
          <w:color w:val="222222"/>
          <w:shd w:val="clear" w:color="auto" w:fill="FFFFFF"/>
        </w:rPr>
        <w:t xml:space="preserve">12.Передвижная выставка «Из истории города Перми» </w:t>
      </w:r>
    </w:p>
    <w:p w:rsidR="00970CF1" w:rsidRPr="00970CF1" w:rsidRDefault="00970CF1" w:rsidP="00970CF1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11" w:firstLine="567"/>
        <w:jc w:val="both"/>
        <w:rPr>
          <w:b/>
          <w:bCs/>
          <w:color w:val="222222"/>
          <w:shd w:val="clear" w:color="auto" w:fill="FFFFFF"/>
        </w:rPr>
      </w:pPr>
      <w:r w:rsidRPr="00970CF1">
        <w:rPr>
          <w:b/>
          <w:bCs/>
          <w:color w:val="222222"/>
          <w:shd w:val="clear" w:color="auto" w:fill="FFFFFF"/>
        </w:rPr>
        <w:t xml:space="preserve">АНО «Выставочный зал» Кировского района </w:t>
      </w:r>
      <w:proofErr w:type="gramStart"/>
      <w:r w:rsidRPr="00970CF1">
        <w:rPr>
          <w:b/>
          <w:bCs/>
          <w:color w:val="222222"/>
          <w:shd w:val="clear" w:color="auto" w:fill="FFFFFF"/>
        </w:rPr>
        <w:t>г</w:t>
      </w:r>
      <w:proofErr w:type="gramEnd"/>
      <w:r w:rsidRPr="00970CF1">
        <w:rPr>
          <w:b/>
          <w:bCs/>
          <w:color w:val="222222"/>
          <w:shd w:val="clear" w:color="auto" w:fill="FFFFFF"/>
        </w:rPr>
        <w:t xml:space="preserve">. Перми </w:t>
      </w:r>
    </w:p>
    <w:p w:rsidR="00970CF1" w:rsidRPr="00970CF1" w:rsidRDefault="00970CF1" w:rsidP="00970CF1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11" w:firstLine="567"/>
        <w:jc w:val="both"/>
        <w:rPr>
          <w:rStyle w:val="a7"/>
          <w:b w:val="0"/>
          <w:color w:val="222222"/>
          <w:shd w:val="clear" w:color="auto" w:fill="FFFFFF"/>
        </w:rPr>
      </w:pPr>
      <w:r w:rsidRPr="00970CF1">
        <w:rPr>
          <w:bCs/>
          <w:color w:val="222222"/>
          <w:shd w:val="clear" w:color="auto" w:fill="FFFFFF"/>
        </w:rPr>
        <w:t>13</w:t>
      </w:r>
      <w:r w:rsidRPr="00970CF1">
        <w:rPr>
          <w:b/>
          <w:bCs/>
          <w:color w:val="222222"/>
          <w:shd w:val="clear" w:color="auto" w:fill="FFFFFF"/>
        </w:rPr>
        <w:t>.</w:t>
      </w:r>
      <w:r w:rsidRPr="00970CF1">
        <w:rPr>
          <w:bCs/>
          <w:color w:val="222222"/>
          <w:shd w:val="clear" w:color="auto" w:fill="FFFFFF"/>
        </w:rPr>
        <w:t xml:space="preserve"> Передвижная выставка «Кама. Путеводитель сквозь века» </w:t>
      </w:r>
    </w:p>
    <w:p w:rsidR="00970CF1" w:rsidRPr="00970CF1" w:rsidRDefault="00970CF1" w:rsidP="00970CF1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11" w:firstLine="567"/>
        <w:jc w:val="both"/>
        <w:rPr>
          <w:color w:val="000000"/>
          <w:u w:val="single"/>
        </w:rPr>
      </w:pPr>
      <w:r w:rsidRPr="00970CF1">
        <w:rPr>
          <w:color w:val="000000"/>
          <w:u w:val="single"/>
        </w:rPr>
        <w:t>1.2.2. Формирование передвижного фонда музея для экспонирования музейных предметов в музеях и галереях малых и средних городов России.</w:t>
      </w:r>
    </w:p>
    <w:p w:rsidR="00970CF1" w:rsidRPr="00970CF1" w:rsidRDefault="00970CF1" w:rsidP="00970CF1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11" w:firstLine="567"/>
        <w:jc w:val="both"/>
      </w:pPr>
      <w:r w:rsidRPr="00970CF1">
        <w:t xml:space="preserve">Существующий передвижной фонд - </w:t>
      </w:r>
    </w:p>
    <w:p w:rsidR="00970CF1" w:rsidRPr="00970CF1" w:rsidRDefault="00970CF1" w:rsidP="00970CF1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right="111"/>
        <w:jc w:val="both"/>
        <w:rPr>
          <w:b/>
          <w:color w:val="000000"/>
        </w:rPr>
      </w:pPr>
      <w:r w:rsidRPr="00970CF1">
        <w:rPr>
          <w:b/>
          <w:color w:val="000000"/>
        </w:rPr>
        <w:t>1.3.</w:t>
      </w:r>
      <w:r w:rsidRPr="00970CF1">
        <w:rPr>
          <w:color w:val="000000"/>
        </w:rPr>
        <w:t xml:space="preserve"> </w:t>
      </w:r>
      <w:r w:rsidRPr="00970CF1">
        <w:rPr>
          <w:b/>
          <w:color w:val="000000"/>
        </w:rPr>
        <w:t xml:space="preserve">Количество новых виртуальных экспозиций (выставок). </w:t>
      </w:r>
    </w:p>
    <w:p w:rsidR="00970CF1" w:rsidRPr="00970CF1" w:rsidRDefault="00970CF1" w:rsidP="00970CF1">
      <w:pPr>
        <w:pStyle w:val="a6"/>
        <w:tabs>
          <w:tab w:val="num" w:pos="0"/>
        </w:tabs>
        <w:spacing w:before="0" w:beforeAutospacing="0" w:after="0" w:afterAutospacing="0"/>
        <w:ind w:right="111"/>
        <w:jc w:val="both"/>
        <w:rPr>
          <w:color w:val="000000"/>
        </w:rPr>
      </w:pPr>
      <w:r w:rsidRPr="00970CF1">
        <w:t xml:space="preserve">Создана виртуальная выставка </w:t>
      </w:r>
      <w:r w:rsidRPr="00970CF1">
        <w:rPr>
          <w:b/>
        </w:rPr>
        <w:t>«Молотов. Был такой город»</w:t>
      </w:r>
      <w:r w:rsidRPr="00970CF1">
        <w:t xml:space="preserve">. </w:t>
      </w:r>
      <w:proofErr w:type="gramStart"/>
      <w:r w:rsidRPr="00970CF1">
        <w:t>Размещена</w:t>
      </w:r>
      <w:proofErr w:type="gramEnd"/>
      <w:r w:rsidRPr="00970CF1">
        <w:t xml:space="preserve"> в январе на сайте музея</w:t>
      </w:r>
      <w:r w:rsidRPr="00970CF1">
        <w:rPr>
          <w:color w:val="000000"/>
        </w:rPr>
        <w:t xml:space="preserve"> </w:t>
      </w:r>
      <w:hyperlink r:id="rId6" w:history="1">
        <w:r w:rsidRPr="00970CF1">
          <w:rPr>
            <w:rStyle w:val="a8"/>
          </w:rPr>
          <w:t>http://museum.perm.ru</w:t>
        </w:r>
      </w:hyperlink>
    </w:p>
    <w:p w:rsidR="00970CF1" w:rsidRPr="00970CF1" w:rsidRDefault="00970CF1" w:rsidP="00970CF1">
      <w:pPr>
        <w:spacing w:after="0" w:line="240" w:lineRule="auto"/>
        <w:ind w:right="11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70CF1" w:rsidRDefault="00970CF1" w:rsidP="00970CF1">
      <w:pPr>
        <w:spacing w:after="0" w:line="240" w:lineRule="auto"/>
        <w:ind w:right="11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70C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Часть 2 </w:t>
      </w:r>
    </w:p>
    <w:p w:rsidR="00970CF1" w:rsidRPr="00970CF1" w:rsidRDefault="00970CF1" w:rsidP="00970CF1">
      <w:pPr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C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1 </w:t>
      </w:r>
      <w:r w:rsidRPr="00970CF1">
        <w:rPr>
          <w:rFonts w:ascii="Times New Roman" w:hAnsi="Times New Roman" w:cs="Times New Roman"/>
          <w:b/>
          <w:sz w:val="24"/>
          <w:szCs w:val="24"/>
        </w:rPr>
        <w:t>«Формирование, учет, изучение, обеспечение физического сохранения и безопасности музейных предметов, музейных коллекций»</w:t>
      </w:r>
    </w:p>
    <w:p w:rsidR="00970CF1" w:rsidRPr="00970CF1" w:rsidRDefault="00970CF1" w:rsidP="00970CF1">
      <w:pPr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CF1" w:rsidRPr="00970CF1" w:rsidRDefault="00970CF1" w:rsidP="00970CF1">
      <w:pPr>
        <w:pStyle w:val="a6"/>
        <w:tabs>
          <w:tab w:val="left" w:pos="0"/>
        </w:tabs>
        <w:spacing w:before="0" w:beforeAutospacing="0" w:after="0" w:afterAutospacing="0"/>
        <w:ind w:right="111"/>
        <w:jc w:val="both"/>
        <w:rPr>
          <w:b/>
          <w:bCs/>
          <w:color w:val="000000"/>
        </w:rPr>
      </w:pPr>
      <w:r w:rsidRPr="00970CF1">
        <w:rPr>
          <w:b/>
          <w:color w:val="000000"/>
        </w:rPr>
        <w:t>1. Формирование, учет, изучение, физического сохранения и безопасности музейных предметов, музейных коллекций, в том числе:</w:t>
      </w:r>
    </w:p>
    <w:p w:rsidR="00970CF1" w:rsidRPr="009F6FCF" w:rsidRDefault="00970CF1" w:rsidP="00970CF1">
      <w:pPr>
        <w:pStyle w:val="a6"/>
        <w:spacing w:before="0" w:beforeAutospacing="0" w:after="0" w:afterAutospacing="0"/>
        <w:ind w:right="111" w:firstLine="567"/>
        <w:jc w:val="both"/>
        <w:rPr>
          <w:b/>
          <w:color w:val="000000"/>
        </w:rPr>
      </w:pPr>
      <w:r w:rsidRPr="009F6FCF">
        <w:rPr>
          <w:color w:val="000000"/>
        </w:rPr>
        <w:lastRenderedPageBreak/>
        <w:t>1.1. Комплектование и постановка на учет вновь поступивших предметов (количество зарегистрированных музейных предметов в книгах поступлений)</w:t>
      </w:r>
      <w:r w:rsidRPr="009F6FCF">
        <w:rPr>
          <w:b/>
          <w:color w:val="000000"/>
        </w:rPr>
        <w:t>.</w:t>
      </w:r>
      <w:r w:rsidRPr="009F6FCF">
        <w:rPr>
          <w:color w:val="000000"/>
        </w:rPr>
        <w:t xml:space="preserve"> Скомплектовано и поставлено на учет </w:t>
      </w:r>
      <w:r w:rsidRPr="009F6FCF">
        <w:rPr>
          <w:b/>
          <w:color w:val="000000"/>
        </w:rPr>
        <w:t xml:space="preserve">2964   ед.хр. </w:t>
      </w:r>
      <w:r w:rsidRPr="009F6FCF">
        <w:rPr>
          <w:color w:val="000000"/>
        </w:rPr>
        <w:t>в том числе</w:t>
      </w:r>
      <w:r w:rsidRPr="009F6FCF">
        <w:rPr>
          <w:b/>
          <w:color w:val="000000"/>
        </w:rPr>
        <w:t xml:space="preserve"> 1659  ед.хр. – </w:t>
      </w:r>
      <w:r w:rsidRPr="009F6FCF">
        <w:rPr>
          <w:color w:val="000000"/>
        </w:rPr>
        <w:t>основной учет, НВ учет –</w:t>
      </w:r>
      <w:r w:rsidRPr="009F6FCF">
        <w:rPr>
          <w:b/>
          <w:color w:val="000000"/>
        </w:rPr>
        <w:t>1305ед.хр.</w:t>
      </w:r>
    </w:p>
    <w:p w:rsidR="00970CF1" w:rsidRPr="009F6FCF" w:rsidRDefault="00970CF1" w:rsidP="00970CF1">
      <w:pPr>
        <w:pStyle w:val="a6"/>
        <w:spacing w:before="0" w:beforeAutospacing="0" w:after="0" w:afterAutospacing="0"/>
        <w:ind w:right="111" w:firstLine="567"/>
        <w:jc w:val="both"/>
        <w:rPr>
          <w:b/>
          <w:color w:val="000000"/>
        </w:rPr>
      </w:pPr>
      <w:r w:rsidRPr="009F6FCF">
        <w:rPr>
          <w:color w:val="000000"/>
        </w:rPr>
        <w:t xml:space="preserve">1.3.безопасность музейных фондов (количество проведенных мероприятий) - </w:t>
      </w:r>
      <w:r w:rsidRPr="009F6FCF">
        <w:rPr>
          <w:b/>
          <w:color w:val="000000"/>
        </w:rPr>
        <w:t>3</w:t>
      </w:r>
    </w:p>
    <w:p w:rsidR="00970CF1" w:rsidRPr="009F6FCF" w:rsidRDefault="00970CF1" w:rsidP="00970CF1">
      <w:pPr>
        <w:pStyle w:val="a6"/>
        <w:spacing w:before="0" w:beforeAutospacing="0" w:after="0" w:afterAutospacing="0"/>
        <w:ind w:right="111" w:firstLine="567"/>
        <w:jc w:val="both"/>
        <w:rPr>
          <w:color w:val="000000"/>
        </w:rPr>
      </w:pPr>
      <w:r w:rsidRPr="009F6FCF">
        <w:rPr>
          <w:color w:val="000000"/>
        </w:rPr>
        <w:t xml:space="preserve">1.4. формирование электронной базы данных (КАМИС): Всего </w:t>
      </w:r>
      <w:r w:rsidRPr="009F6FCF">
        <w:rPr>
          <w:b/>
          <w:color w:val="000000"/>
        </w:rPr>
        <w:t>18200 ед. хр.</w:t>
      </w:r>
      <w:r w:rsidRPr="009F6FCF">
        <w:rPr>
          <w:color w:val="000000"/>
        </w:rPr>
        <w:t xml:space="preserve"> в том числе:</w:t>
      </w:r>
    </w:p>
    <w:p w:rsidR="00970CF1" w:rsidRPr="009F6FCF" w:rsidRDefault="00970CF1" w:rsidP="00970CF1">
      <w:pPr>
        <w:pStyle w:val="a6"/>
        <w:spacing w:before="0" w:beforeAutospacing="0" w:after="0" w:afterAutospacing="0"/>
        <w:ind w:right="111" w:firstLine="567"/>
        <w:jc w:val="both"/>
        <w:rPr>
          <w:color w:val="000000"/>
        </w:rPr>
      </w:pPr>
      <w:r w:rsidRPr="009F6FCF">
        <w:rPr>
          <w:color w:val="000000"/>
        </w:rPr>
        <w:t xml:space="preserve">1.4.1. записи, введенные в КАМИС- </w:t>
      </w:r>
      <w:r w:rsidRPr="009F6FCF">
        <w:rPr>
          <w:b/>
          <w:color w:val="000000"/>
        </w:rPr>
        <w:t>14200</w:t>
      </w:r>
      <w:r w:rsidRPr="009F6FCF">
        <w:rPr>
          <w:color w:val="000000"/>
        </w:rPr>
        <w:t xml:space="preserve">  </w:t>
      </w:r>
      <w:r w:rsidRPr="009F6FCF">
        <w:rPr>
          <w:bCs/>
          <w:color w:val="000000"/>
        </w:rPr>
        <w:t>экз</w:t>
      </w:r>
      <w:r w:rsidRPr="009F6FCF">
        <w:rPr>
          <w:color w:val="000000"/>
        </w:rPr>
        <w:t>. записей</w:t>
      </w:r>
    </w:p>
    <w:p w:rsidR="00970CF1" w:rsidRPr="009F6FCF" w:rsidRDefault="00970CF1" w:rsidP="00970CF1">
      <w:pPr>
        <w:pStyle w:val="a6"/>
        <w:spacing w:before="0" w:beforeAutospacing="0" w:after="0" w:afterAutospacing="0"/>
        <w:ind w:right="111" w:firstLine="567"/>
        <w:jc w:val="both"/>
        <w:rPr>
          <w:color w:val="000000"/>
        </w:rPr>
      </w:pPr>
      <w:r w:rsidRPr="009F6FCF">
        <w:rPr>
          <w:color w:val="000000"/>
        </w:rPr>
        <w:t>1.4.2. изображения, размещенные в КАМИС –</w:t>
      </w:r>
      <w:r w:rsidRPr="009F6FCF">
        <w:rPr>
          <w:b/>
          <w:color w:val="000000"/>
        </w:rPr>
        <w:t xml:space="preserve">4000 </w:t>
      </w:r>
      <w:r w:rsidRPr="009F6FCF">
        <w:rPr>
          <w:bCs/>
          <w:color w:val="000000"/>
        </w:rPr>
        <w:t>экз</w:t>
      </w:r>
      <w:r w:rsidRPr="009F6FCF">
        <w:rPr>
          <w:color w:val="000000"/>
        </w:rPr>
        <w:t>. изображений</w:t>
      </w:r>
    </w:p>
    <w:p w:rsidR="00970CF1" w:rsidRPr="009F6FCF" w:rsidRDefault="00970CF1" w:rsidP="00970CF1">
      <w:pPr>
        <w:pStyle w:val="a6"/>
        <w:spacing w:before="0" w:beforeAutospacing="0" w:after="0" w:afterAutospacing="0"/>
        <w:ind w:right="111" w:firstLine="567"/>
        <w:jc w:val="both"/>
      </w:pPr>
      <w:r w:rsidRPr="009F6FCF">
        <w:rPr>
          <w:color w:val="000000"/>
        </w:rPr>
        <w:t xml:space="preserve">1.5. профилактический осмотр, просушка, дезинфекция музейных предметов -   </w:t>
      </w:r>
      <w:r w:rsidRPr="009F6FCF">
        <w:rPr>
          <w:b/>
          <w:color w:val="000000"/>
        </w:rPr>
        <w:t xml:space="preserve">45985 </w:t>
      </w:r>
      <w:r w:rsidRPr="009F6FCF">
        <w:rPr>
          <w:color w:val="000000"/>
        </w:rPr>
        <w:t xml:space="preserve"> ед.хр.</w:t>
      </w:r>
    </w:p>
    <w:p w:rsidR="00970CF1" w:rsidRPr="00970CF1" w:rsidRDefault="00970CF1" w:rsidP="00970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FCF"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 w:rsidRPr="009F6FCF">
        <w:rPr>
          <w:rFonts w:ascii="Times New Roman" w:hAnsi="Times New Roman" w:cs="Times New Roman"/>
          <w:sz w:val="24"/>
          <w:szCs w:val="24"/>
        </w:rPr>
        <w:t xml:space="preserve">Выявление и сохранение </w:t>
      </w:r>
      <w:r w:rsidRPr="009F6FCF">
        <w:rPr>
          <w:rFonts w:ascii="Times New Roman" w:hAnsi="Times New Roman" w:cs="Times New Roman"/>
          <w:color w:val="000000"/>
          <w:sz w:val="24"/>
          <w:szCs w:val="24"/>
        </w:rPr>
        <w:t>книжных памятников Пермского края (</w:t>
      </w:r>
      <w:r w:rsidRPr="009F6FCF">
        <w:rPr>
          <w:rFonts w:ascii="Times New Roman" w:hAnsi="Times New Roman" w:cs="Times New Roman"/>
          <w:sz w:val="24"/>
          <w:szCs w:val="24"/>
        </w:rPr>
        <w:t>старопечатных книг гражданской</w:t>
      </w:r>
      <w:r w:rsidRPr="00970CF1">
        <w:rPr>
          <w:rFonts w:ascii="Times New Roman" w:hAnsi="Times New Roman" w:cs="Times New Roman"/>
          <w:sz w:val="24"/>
          <w:szCs w:val="24"/>
        </w:rPr>
        <w:t xml:space="preserve"> печати  1708–1830 гг.) </w:t>
      </w:r>
    </w:p>
    <w:p w:rsidR="00970CF1" w:rsidRPr="00970CF1" w:rsidRDefault="00970CF1" w:rsidP="00970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CF1">
        <w:rPr>
          <w:rFonts w:ascii="Times New Roman" w:hAnsi="Times New Roman" w:cs="Times New Roman"/>
          <w:sz w:val="24"/>
          <w:szCs w:val="24"/>
        </w:rPr>
        <w:t>Сотрудниками</w:t>
      </w:r>
      <w:r w:rsidRPr="00970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CF1">
        <w:rPr>
          <w:rFonts w:ascii="Times New Roman" w:hAnsi="Times New Roman" w:cs="Times New Roman"/>
          <w:sz w:val="24"/>
          <w:szCs w:val="24"/>
        </w:rPr>
        <w:t>Пермского краеведческого музея и представителями хранилищ</w:t>
      </w:r>
      <w:r w:rsidR="00F05A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05A53">
        <w:rPr>
          <w:rFonts w:ascii="Times New Roman" w:hAnsi="Times New Roman" w:cs="Times New Roman"/>
          <w:sz w:val="24"/>
          <w:szCs w:val="24"/>
        </w:rPr>
        <w:t>фондодержателей</w:t>
      </w:r>
      <w:proofErr w:type="spellEnd"/>
      <w:r w:rsidR="00F05A53">
        <w:rPr>
          <w:rFonts w:ascii="Times New Roman" w:hAnsi="Times New Roman" w:cs="Times New Roman"/>
          <w:sz w:val="24"/>
          <w:szCs w:val="24"/>
        </w:rPr>
        <w:t xml:space="preserve"> п</w:t>
      </w:r>
      <w:r w:rsidRPr="00970CF1">
        <w:rPr>
          <w:rFonts w:ascii="Times New Roman" w:hAnsi="Times New Roman" w:cs="Times New Roman"/>
          <w:sz w:val="24"/>
          <w:szCs w:val="24"/>
        </w:rPr>
        <w:t xml:space="preserve">роводилось обследование фондов Чайковского краеведческого музея - выявлено 11 книг, фондов Научной библиотеки Пермского национального исследовательского политехнического университета - выявлено 15 книг. </w:t>
      </w:r>
      <w:proofErr w:type="gramStart"/>
      <w:r w:rsidRPr="00970CF1">
        <w:rPr>
          <w:rFonts w:ascii="Times New Roman" w:hAnsi="Times New Roman" w:cs="Times New Roman"/>
          <w:sz w:val="24"/>
          <w:szCs w:val="24"/>
        </w:rPr>
        <w:t xml:space="preserve">Составлено </w:t>
      </w:r>
      <w:r w:rsidRPr="00970CF1">
        <w:rPr>
          <w:rFonts w:ascii="Times New Roman" w:hAnsi="Times New Roman" w:cs="Times New Roman"/>
          <w:b/>
          <w:sz w:val="24"/>
          <w:szCs w:val="24"/>
        </w:rPr>
        <w:t xml:space="preserve">58 </w:t>
      </w:r>
      <w:r w:rsidRPr="00970CF1">
        <w:rPr>
          <w:rFonts w:ascii="Times New Roman" w:hAnsi="Times New Roman" w:cs="Times New Roman"/>
          <w:sz w:val="24"/>
          <w:szCs w:val="24"/>
        </w:rPr>
        <w:t xml:space="preserve">описаний на книжные памятники  из них: из </w:t>
      </w:r>
      <w:proofErr w:type="spellStart"/>
      <w:r w:rsidRPr="00970CF1">
        <w:rPr>
          <w:rFonts w:ascii="Times New Roman" w:hAnsi="Times New Roman" w:cs="Times New Roman"/>
          <w:sz w:val="24"/>
          <w:szCs w:val="24"/>
        </w:rPr>
        <w:t>Березниковского</w:t>
      </w:r>
      <w:proofErr w:type="spellEnd"/>
      <w:r w:rsidRPr="00970CF1">
        <w:rPr>
          <w:rFonts w:ascii="Times New Roman" w:hAnsi="Times New Roman" w:cs="Times New Roman"/>
          <w:sz w:val="24"/>
          <w:szCs w:val="24"/>
        </w:rPr>
        <w:t xml:space="preserve"> историко-художественного музея – 29;</w:t>
      </w:r>
      <w:r w:rsidR="009F6FCF">
        <w:rPr>
          <w:rFonts w:ascii="Times New Roman" w:hAnsi="Times New Roman" w:cs="Times New Roman"/>
          <w:sz w:val="24"/>
          <w:szCs w:val="24"/>
        </w:rPr>
        <w:t xml:space="preserve"> из </w:t>
      </w:r>
      <w:r w:rsidRPr="00970CF1">
        <w:rPr>
          <w:rFonts w:ascii="Times New Roman" w:hAnsi="Times New Roman" w:cs="Times New Roman"/>
          <w:sz w:val="24"/>
          <w:szCs w:val="24"/>
        </w:rPr>
        <w:t>Чайковского краеведческого музея – 11;</w:t>
      </w:r>
      <w:r w:rsidR="009F6FCF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970CF1">
        <w:rPr>
          <w:rFonts w:ascii="Times New Roman" w:hAnsi="Times New Roman" w:cs="Times New Roman"/>
          <w:sz w:val="24"/>
          <w:szCs w:val="24"/>
        </w:rPr>
        <w:t>Соликамского</w:t>
      </w:r>
      <w:proofErr w:type="spellEnd"/>
      <w:r w:rsidRPr="00970CF1">
        <w:rPr>
          <w:rFonts w:ascii="Times New Roman" w:hAnsi="Times New Roman" w:cs="Times New Roman"/>
          <w:sz w:val="24"/>
          <w:szCs w:val="24"/>
        </w:rPr>
        <w:t xml:space="preserve"> краеведческого музея – 14;</w:t>
      </w:r>
      <w:r w:rsidR="009F6FCF">
        <w:rPr>
          <w:rFonts w:ascii="Times New Roman" w:hAnsi="Times New Roman" w:cs="Times New Roman"/>
          <w:sz w:val="24"/>
          <w:szCs w:val="24"/>
        </w:rPr>
        <w:t xml:space="preserve"> из </w:t>
      </w:r>
      <w:r w:rsidRPr="00970CF1">
        <w:rPr>
          <w:rFonts w:ascii="Times New Roman" w:hAnsi="Times New Roman" w:cs="Times New Roman"/>
          <w:sz w:val="24"/>
          <w:szCs w:val="24"/>
        </w:rPr>
        <w:t>ПНИПУ – 4</w:t>
      </w:r>
      <w:r w:rsidR="00F05A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0CF1" w:rsidRPr="00970CF1" w:rsidRDefault="00970CF1" w:rsidP="00F05A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CF1">
        <w:rPr>
          <w:rFonts w:ascii="Times New Roman" w:hAnsi="Times New Roman" w:cs="Times New Roman"/>
          <w:sz w:val="24"/>
          <w:szCs w:val="24"/>
        </w:rPr>
        <w:t xml:space="preserve"> Пермский краеведческий музей совместно с Пермской государственной краевой универсальной библиотекой им. А.М. Горького подготовил и 24–25 ноября провел научно-практический семинар «Старопечатные периодические издания в фондах музеев и библиотек» для хранителей и научных сотрудников, работающих с книжными памятниками. </w:t>
      </w:r>
      <w:r w:rsidRPr="00970CF1">
        <w:rPr>
          <w:rFonts w:ascii="Times New Roman" w:hAnsi="Times New Roman" w:cs="Times New Roman"/>
          <w:color w:val="000000"/>
          <w:sz w:val="24"/>
          <w:szCs w:val="24"/>
        </w:rPr>
        <w:t>Были представлены 11 учреждений Перми и Пермского края (31 че</w:t>
      </w:r>
      <w:r w:rsidR="00F05A53">
        <w:rPr>
          <w:rFonts w:ascii="Times New Roman" w:hAnsi="Times New Roman" w:cs="Times New Roman"/>
          <w:color w:val="000000"/>
          <w:sz w:val="24"/>
          <w:szCs w:val="24"/>
        </w:rPr>
        <w:t xml:space="preserve">ловек). </w:t>
      </w:r>
      <w:r w:rsidRPr="00970CF1">
        <w:rPr>
          <w:rFonts w:ascii="Times New Roman" w:hAnsi="Times New Roman" w:cs="Times New Roman"/>
          <w:color w:val="000000"/>
          <w:sz w:val="24"/>
          <w:szCs w:val="24"/>
        </w:rPr>
        <w:t>Прозвучало 16 выступлений, проведено 2 практических занятия (с использованием материалов Фонда редкой книги ПГКУБ).</w:t>
      </w:r>
    </w:p>
    <w:p w:rsidR="00970CF1" w:rsidRPr="00970CF1" w:rsidRDefault="00970CF1" w:rsidP="00970CF1">
      <w:pPr>
        <w:pStyle w:val="a6"/>
        <w:spacing w:before="0" w:beforeAutospacing="0" w:after="0" w:afterAutospacing="0"/>
        <w:ind w:right="111"/>
        <w:jc w:val="center"/>
        <w:rPr>
          <w:rFonts w:eastAsia="Calibri"/>
          <w:b/>
          <w:lang w:eastAsia="en-US"/>
        </w:rPr>
      </w:pPr>
      <w:r w:rsidRPr="00970CF1">
        <w:rPr>
          <w:rFonts w:eastAsia="Calibri"/>
          <w:b/>
          <w:lang w:eastAsia="en-US"/>
        </w:rPr>
        <w:t>Часть 2</w:t>
      </w:r>
    </w:p>
    <w:p w:rsidR="00970CF1" w:rsidRPr="00970CF1" w:rsidRDefault="00970CF1" w:rsidP="00970CF1">
      <w:pPr>
        <w:pStyle w:val="a6"/>
        <w:spacing w:before="0" w:beforeAutospacing="0" w:after="0" w:afterAutospacing="0"/>
        <w:ind w:right="111"/>
        <w:jc w:val="center"/>
        <w:rPr>
          <w:b/>
          <w:color w:val="000000"/>
        </w:rPr>
      </w:pPr>
      <w:r w:rsidRPr="00970CF1">
        <w:rPr>
          <w:b/>
          <w:color w:val="000000"/>
        </w:rPr>
        <w:t>Раздел 2. Осуществление реставрации и консервации музейных предметов, музейных коллекций</w:t>
      </w:r>
    </w:p>
    <w:p w:rsidR="00970CF1" w:rsidRPr="00970CF1" w:rsidRDefault="00970CF1" w:rsidP="00970CF1">
      <w:pPr>
        <w:pStyle w:val="a6"/>
        <w:spacing w:before="0" w:beforeAutospacing="0" w:after="0" w:afterAutospacing="0"/>
        <w:ind w:right="111"/>
        <w:jc w:val="center"/>
        <w:rPr>
          <w:b/>
          <w:color w:val="000000"/>
        </w:rPr>
      </w:pPr>
    </w:p>
    <w:p w:rsidR="00970CF1" w:rsidRPr="00970CF1" w:rsidRDefault="00970CF1" w:rsidP="00970CF1">
      <w:pPr>
        <w:pStyle w:val="a6"/>
        <w:tabs>
          <w:tab w:val="left" w:pos="284"/>
        </w:tabs>
        <w:spacing w:before="0" w:beforeAutospacing="0" w:after="0" w:afterAutospacing="0"/>
        <w:ind w:right="111"/>
        <w:jc w:val="both"/>
        <w:rPr>
          <w:b/>
          <w:bCs/>
          <w:color w:val="000000"/>
        </w:rPr>
      </w:pPr>
      <w:r w:rsidRPr="00970CF1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970CF1">
        <w:rPr>
          <w:bCs/>
          <w:color w:val="000000"/>
        </w:rPr>
        <w:t xml:space="preserve">За 2016 год </w:t>
      </w:r>
      <w:r w:rsidRPr="00970CF1">
        <w:rPr>
          <w:color w:val="000000"/>
        </w:rPr>
        <w:t>отреставрировано</w:t>
      </w:r>
      <w:r w:rsidRPr="00970CF1">
        <w:rPr>
          <w:b/>
          <w:color w:val="000000"/>
        </w:rPr>
        <w:t xml:space="preserve"> 149</w:t>
      </w:r>
      <w:r w:rsidRPr="00970CF1">
        <w:rPr>
          <w:color w:val="000000"/>
        </w:rPr>
        <w:t xml:space="preserve"> музейных предметов. Проведено 14  заседаний реставрационного совета, подготовлено: 10  реставрационных паспортов, 5  актов профилактических осмотров экспозиций, выставок и коллекций. В течение года проведены профилактические осмотры экспозиций и выставок: в Доме Мешкова, в </w:t>
      </w:r>
      <w:proofErr w:type="spellStart"/>
      <w:proofErr w:type="gramStart"/>
      <w:r w:rsidRPr="00970CF1">
        <w:rPr>
          <w:color w:val="000000"/>
        </w:rPr>
        <w:t>музее-диорама</w:t>
      </w:r>
      <w:proofErr w:type="spellEnd"/>
      <w:proofErr w:type="gramEnd"/>
      <w:r w:rsidRPr="00970CF1">
        <w:rPr>
          <w:color w:val="000000"/>
        </w:rPr>
        <w:t>, в мемориальном доме-музее Н.Г. Славянова, в АЭМ «Хохловка», профилактический осмотр коллекции темперной и  масляной живописи.</w:t>
      </w:r>
    </w:p>
    <w:p w:rsidR="00970CF1" w:rsidRPr="00970CF1" w:rsidRDefault="00970CF1" w:rsidP="00970CF1">
      <w:pPr>
        <w:pStyle w:val="a6"/>
        <w:spacing w:before="0" w:beforeAutospacing="0" w:after="0" w:afterAutospacing="0"/>
        <w:ind w:right="111"/>
        <w:jc w:val="center"/>
        <w:rPr>
          <w:rFonts w:eastAsia="Calibri"/>
          <w:b/>
          <w:lang w:eastAsia="en-US"/>
        </w:rPr>
      </w:pPr>
    </w:p>
    <w:p w:rsidR="00970CF1" w:rsidRPr="00970CF1" w:rsidRDefault="00970CF1" w:rsidP="00970CF1">
      <w:pPr>
        <w:pStyle w:val="a6"/>
        <w:spacing w:before="0" w:beforeAutospacing="0" w:after="0" w:afterAutospacing="0"/>
        <w:ind w:right="111"/>
        <w:jc w:val="center"/>
        <w:rPr>
          <w:rFonts w:eastAsia="Calibri"/>
          <w:b/>
          <w:lang w:eastAsia="en-US"/>
        </w:rPr>
      </w:pPr>
      <w:r w:rsidRPr="00970CF1">
        <w:rPr>
          <w:rFonts w:eastAsia="Calibri"/>
          <w:b/>
          <w:lang w:eastAsia="en-US"/>
        </w:rPr>
        <w:t>Часть 2</w:t>
      </w:r>
    </w:p>
    <w:p w:rsidR="00970CF1" w:rsidRPr="00970CF1" w:rsidRDefault="00970CF1" w:rsidP="00970CF1">
      <w:pPr>
        <w:pStyle w:val="a6"/>
        <w:spacing w:before="0" w:beforeAutospacing="0" w:after="0" w:afterAutospacing="0"/>
        <w:ind w:right="111"/>
        <w:jc w:val="center"/>
        <w:rPr>
          <w:b/>
          <w:bCs/>
          <w:color w:val="000000"/>
        </w:rPr>
      </w:pPr>
      <w:r w:rsidRPr="00970CF1">
        <w:rPr>
          <w:b/>
          <w:bCs/>
          <w:color w:val="000000"/>
        </w:rPr>
        <w:t>Раздел 3</w:t>
      </w:r>
      <w:r w:rsidRPr="00970CF1">
        <w:rPr>
          <w:color w:val="000000"/>
        </w:rPr>
        <w:t xml:space="preserve"> «</w:t>
      </w:r>
      <w:r w:rsidRPr="00970CF1">
        <w:rPr>
          <w:b/>
          <w:bCs/>
          <w:color w:val="000000"/>
        </w:rPr>
        <w:t>Организация  мероприятий»</w:t>
      </w:r>
    </w:p>
    <w:p w:rsidR="00970CF1" w:rsidRPr="00970CF1" w:rsidRDefault="00970CF1" w:rsidP="00970CF1">
      <w:pPr>
        <w:pStyle w:val="a6"/>
        <w:spacing w:before="0" w:beforeAutospacing="0" w:after="0" w:afterAutospacing="0"/>
        <w:ind w:right="111"/>
        <w:jc w:val="center"/>
        <w:rPr>
          <w:b/>
          <w:bCs/>
          <w:color w:val="000000"/>
        </w:rPr>
      </w:pPr>
    </w:p>
    <w:p w:rsidR="00970CF1" w:rsidRPr="00970CF1" w:rsidRDefault="00970CF1" w:rsidP="00970CF1">
      <w:pPr>
        <w:pStyle w:val="a6"/>
        <w:tabs>
          <w:tab w:val="left" w:pos="284"/>
        </w:tabs>
        <w:spacing w:before="0" w:beforeAutospacing="0" w:after="0" w:afterAutospacing="0"/>
        <w:ind w:right="111" w:firstLine="567"/>
        <w:jc w:val="both"/>
        <w:rPr>
          <w:b/>
          <w:bCs/>
          <w:color w:val="000000"/>
        </w:rPr>
      </w:pPr>
      <w:r w:rsidRPr="00970CF1">
        <w:rPr>
          <w:bCs/>
          <w:color w:val="000000"/>
          <w:u w:val="single"/>
        </w:rPr>
        <w:t xml:space="preserve">1.1. </w:t>
      </w:r>
      <w:r w:rsidRPr="00970CF1">
        <w:rPr>
          <w:b/>
          <w:bCs/>
          <w:color w:val="000000"/>
          <w:u w:val="single"/>
        </w:rPr>
        <w:t>Проект  Краевая выставка музеев Пермского края.</w:t>
      </w:r>
    </w:p>
    <w:p w:rsidR="00970CF1" w:rsidRPr="00970CF1" w:rsidRDefault="00970CF1" w:rsidP="00F05A53">
      <w:pPr>
        <w:pStyle w:val="af7"/>
        <w:tabs>
          <w:tab w:val="left" w:pos="284"/>
        </w:tabs>
        <w:ind w:right="-1" w:firstLine="567"/>
        <w:jc w:val="both"/>
        <w:rPr>
          <w:b/>
          <w:bCs/>
          <w:color w:val="000000"/>
        </w:rPr>
      </w:pPr>
      <w:r w:rsidRPr="00970CF1">
        <w:rPr>
          <w:color w:val="222222"/>
        </w:rPr>
        <w:t>Главная тема форума – современные культурно-образовательные модели взаимодействия музеев и  посетителей разных возрастов и категории.</w:t>
      </w:r>
      <w:r w:rsidR="00F05A53">
        <w:rPr>
          <w:color w:val="222222"/>
        </w:rPr>
        <w:t xml:space="preserve"> </w:t>
      </w:r>
      <w:r w:rsidRPr="00970CF1">
        <w:rPr>
          <w:color w:val="000000"/>
        </w:rPr>
        <w:t>Партнерами мероприятия выступили: краевая универсальная библиотека им. А.М.Горького, Пермский дом народного творчества "Губерния"</w:t>
      </w:r>
      <w:r w:rsidRPr="00970CF1">
        <w:rPr>
          <w:bCs/>
          <w:color w:val="000000"/>
        </w:rPr>
        <w:t>, ПГХГ, музей ПЕРММ, информационным партнером - ИД «Панорама» (журнал «Музей»)</w:t>
      </w:r>
    </w:p>
    <w:p w:rsidR="00970CF1" w:rsidRPr="00970CF1" w:rsidRDefault="00970CF1" w:rsidP="00970CF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970C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28.09 краевая Выставка-форум открылась </w:t>
      </w:r>
      <w:r w:rsidRPr="00970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Деловой программой</w:t>
      </w:r>
      <w:r w:rsidRPr="00970C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краевой библиотеке им. Горького. На открытии присутствовало 160 чел. – представители министерства культуры, районных администраций, коллеги из 3-х государственных, 33–х муниципальных, 14–</w:t>
      </w:r>
      <w:proofErr w:type="spellStart"/>
      <w:r w:rsidRPr="00970CF1">
        <w:rPr>
          <w:rFonts w:ascii="Times New Roman" w:hAnsi="Times New Roman" w:cs="Times New Roman"/>
          <w:bCs/>
          <w:color w:val="000000"/>
          <w:sz w:val="24"/>
          <w:szCs w:val="24"/>
        </w:rPr>
        <w:t>ти</w:t>
      </w:r>
      <w:proofErr w:type="spellEnd"/>
      <w:r w:rsidRPr="00970C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70CF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ведомственных и 6-ти частных музеев Пермского края, представители системы образования, гости из 6 регионов: Москва, </w:t>
      </w:r>
      <w:proofErr w:type="spellStart"/>
      <w:r w:rsidRPr="00970CF1">
        <w:rPr>
          <w:rFonts w:ascii="Times New Roman" w:hAnsi="Times New Roman" w:cs="Times New Roman"/>
          <w:bCs/>
          <w:color w:val="000000"/>
          <w:sz w:val="24"/>
          <w:szCs w:val="24"/>
        </w:rPr>
        <w:t>Спб</w:t>
      </w:r>
      <w:proofErr w:type="spellEnd"/>
      <w:r w:rsidRPr="00970CF1">
        <w:rPr>
          <w:rFonts w:ascii="Times New Roman" w:hAnsi="Times New Roman" w:cs="Times New Roman"/>
          <w:bCs/>
          <w:color w:val="000000"/>
          <w:sz w:val="24"/>
          <w:szCs w:val="24"/>
        </w:rPr>
        <w:t>, Киров, Екатеринбург, Алма-Ата, Белоруссия (</w:t>
      </w:r>
      <w:r w:rsidRPr="00970CF1">
        <w:rPr>
          <w:rFonts w:ascii="Times New Roman" w:hAnsi="Times New Roman" w:cs="Times New Roman"/>
          <w:sz w:val="24"/>
          <w:szCs w:val="24"/>
        </w:rPr>
        <w:t xml:space="preserve">в дни деловой программы были организованы включения-телемосты с Национальным историческим музеем республики Беларусь). Среди приглашенных иногородних экспертов на </w:t>
      </w:r>
      <w:proofErr w:type="gramStart"/>
      <w:r w:rsidRPr="00970CF1">
        <w:rPr>
          <w:rFonts w:ascii="Times New Roman" w:hAnsi="Times New Roman" w:cs="Times New Roman"/>
          <w:sz w:val="24"/>
          <w:szCs w:val="24"/>
        </w:rPr>
        <w:t>форуме</w:t>
      </w:r>
      <w:proofErr w:type="gramEnd"/>
      <w:r w:rsidRPr="00970CF1">
        <w:rPr>
          <w:rFonts w:ascii="Times New Roman" w:hAnsi="Times New Roman" w:cs="Times New Roman"/>
          <w:sz w:val="24"/>
          <w:szCs w:val="24"/>
        </w:rPr>
        <w:t xml:space="preserve"> работали: </w:t>
      </w:r>
      <w:proofErr w:type="gramStart"/>
      <w:r w:rsidRPr="00970CF1">
        <w:rPr>
          <w:rFonts w:ascii="Times New Roman" w:hAnsi="Times New Roman" w:cs="Times New Roman"/>
          <w:sz w:val="24"/>
          <w:szCs w:val="24"/>
        </w:rPr>
        <w:t xml:space="preserve">Елена Медведева, к.и.н., ведущий аналитик Московского центра музейного развития, главный редактор журнала «Музей» (Москва), Дарья Агапова, эксперт Центра развития музейного дела, куратор фестиваля «Детские дни в Санкт-Петербурге (Санкт-Петербург), Наталья Потапова, директор музея «Огни Москвы» (Москва), Николай Саркисян, Музей политической истории России (Санкт-Петербург) </w:t>
      </w:r>
      <w:r w:rsidRPr="00970CF1">
        <w:rPr>
          <w:rFonts w:ascii="Times New Roman" w:hAnsi="Times New Roman" w:cs="Times New Roman"/>
          <w:bCs/>
          <w:color w:val="000000"/>
          <w:sz w:val="24"/>
          <w:szCs w:val="24"/>
        </w:rPr>
        <w:t>Деловая программа включала в себя 5 лекций–презентаций экспертов музейной сферы и образования, 5 методических занятий для</w:t>
      </w:r>
      <w:proofErr w:type="gramEnd"/>
      <w:r w:rsidRPr="00970C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музейных сотрудников, 3 практических мастер-класса и круглый стол по проблемам взаимодействия музеев и системы образования. Всего Деловую программу за 4 дня работы посетило 433 чел.</w:t>
      </w:r>
      <w:r w:rsidRPr="00970CF1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</w:p>
    <w:p w:rsidR="00970CF1" w:rsidRPr="00970CF1" w:rsidRDefault="00970CF1" w:rsidP="00970CF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CF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70CF1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970CF1">
        <w:rPr>
          <w:rFonts w:ascii="Times New Roman" w:hAnsi="Times New Roman" w:cs="Times New Roman"/>
          <w:sz w:val="24"/>
          <w:szCs w:val="24"/>
        </w:rPr>
        <w:t xml:space="preserve"> Пермского музейного форума с 28 сентября – 1 октября 2016 г. состоялись курсы повышения квалификации «Музейная педагогика: современные тенденции и новые технологии». Организаторы – Пермский краеведческий музей и Факультет повышения квалификации Пермского государственного института культуры. Все слушатели курсов заполнили необходимую документацию, выполнили итоговую письменную работу –  «Практика взаимодействия музея с образовательными организациями». Участникам – 49-и   специалистам из 29-и музеев края вручены удостоверения установленного образца. 1 октября Деловая программа проходила на территории музея </w:t>
      </w:r>
      <w:r w:rsidRPr="00970CF1">
        <w:rPr>
          <w:rFonts w:ascii="Times New Roman" w:hAnsi="Times New Roman" w:cs="Times New Roman"/>
          <w:sz w:val="24"/>
          <w:szCs w:val="24"/>
          <w:lang w:val="en-US"/>
        </w:rPr>
        <w:t>PERMM</w:t>
      </w:r>
      <w:r w:rsidRPr="00970CF1">
        <w:rPr>
          <w:rFonts w:ascii="Times New Roman" w:hAnsi="Times New Roman" w:cs="Times New Roman"/>
          <w:sz w:val="24"/>
          <w:szCs w:val="24"/>
        </w:rPr>
        <w:t xml:space="preserve"> и ПДНТ «Губерния», где всем участникам была представлена возможность ознакомиться с опытом работы данных учреждений культуры с различными категориями населения.</w:t>
      </w:r>
    </w:p>
    <w:p w:rsidR="00970CF1" w:rsidRPr="00970CF1" w:rsidRDefault="00970CF1" w:rsidP="00970CF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CF1">
        <w:rPr>
          <w:rFonts w:ascii="Times New Roman" w:hAnsi="Times New Roman" w:cs="Times New Roman"/>
          <w:sz w:val="24"/>
          <w:szCs w:val="24"/>
        </w:rPr>
        <w:t xml:space="preserve">В рамках Деловой программы был проведен для сотрудников муниципальных и государственных музеев Пермского края проектно-аналитический семинар-тренинг «Проектирование современной музейной экспозиции» (совместно с </w:t>
      </w:r>
      <w:r w:rsidRPr="00970CF1">
        <w:rPr>
          <w:rFonts w:ascii="Times New Roman" w:hAnsi="Times New Roman" w:cs="Times New Roman"/>
          <w:bCs/>
          <w:sz w:val="24"/>
          <w:szCs w:val="24"/>
        </w:rPr>
        <w:t xml:space="preserve">АНО культуры «Музей будущего»), в работе которого принимали участие 35 чел. – сотрудников  </w:t>
      </w:r>
      <w:r w:rsidRPr="00970CF1">
        <w:rPr>
          <w:rFonts w:ascii="Times New Roman" w:hAnsi="Times New Roman" w:cs="Times New Roman"/>
          <w:sz w:val="24"/>
          <w:szCs w:val="24"/>
        </w:rPr>
        <w:t>муниципальных и государственных музеев Пермского края, 5 чел. – коллеги из музеев России.</w:t>
      </w:r>
      <w:proofErr w:type="gramEnd"/>
    </w:p>
    <w:p w:rsidR="00970CF1" w:rsidRPr="00970CF1" w:rsidRDefault="00970CF1" w:rsidP="00970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CF1">
        <w:rPr>
          <w:rFonts w:ascii="Times New Roman" w:hAnsi="Times New Roman" w:cs="Times New Roman"/>
          <w:b/>
          <w:sz w:val="24"/>
          <w:szCs w:val="24"/>
        </w:rPr>
        <w:t>Выставочная программа</w:t>
      </w:r>
      <w:r w:rsidRPr="00970CF1">
        <w:rPr>
          <w:rFonts w:ascii="Times New Roman" w:hAnsi="Times New Roman" w:cs="Times New Roman"/>
          <w:sz w:val="24"/>
          <w:szCs w:val="24"/>
        </w:rPr>
        <w:t xml:space="preserve"> краевой выставки-форума включала в себя создание нескольких выставочных проектов.</w:t>
      </w:r>
    </w:p>
    <w:p w:rsidR="00970CF1" w:rsidRPr="00970CF1" w:rsidRDefault="00970CF1" w:rsidP="00970CF1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CF1">
        <w:rPr>
          <w:rFonts w:ascii="Times New Roman" w:hAnsi="Times New Roman"/>
          <w:sz w:val="24"/>
          <w:szCs w:val="24"/>
        </w:rPr>
        <w:t xml:space="preserve"> «Пермский алфавит», уличная выставка, которая располагалась на городской эспланаде с 28.09 по 03.11. Каждая буква алфавита – это история, связанная с Пермским краем, и одновременно навигация в музеи города Перми и края, где любой желающий смог продолжить знакомство с данной историей. Каждой букве «Пермского алфавита» был посвящен отдельный информационный стенд, насыщенный текстовой информацией и соответствующими авторскими графическими изображениями, что сделало выставку своеобразным городским </w:t>
      </w:r>
      <w:proofErr w:type="spellStart"/>
      <w:r w:rsidRPr="00970CF1">
        <w:rPr>
          <w:rFonts w:ascii="Times New Roman" w:hAnsi="Times New Roman"/>
          <w:sz w:val="24"/>
          <w:szCs w:val="24"/>
        </w:rPr>
        <w:t>арт-объектом</w:t>
      </w:r>
      <w:proofErr w:type="spellEnd"/>
      <w:r w:rsidRPr="00970CF1">
        <w:rPr>
          <w:rFonts w:ascii="Times New Roman" w:hAnsi="Times New Roman"/>
          <w:sz w:val="24"/>
          <w:szCs w:val="24"/>
        </w:rPr>
        <w:t>.</w:t>
      </w:r>
    </w:p>
    <w:p w:rsidR="00970CF1" w:rsidRPr="00970CF1" w:rsidRDefault="00970CF1" w:rsidP="00970CF1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CF1">
        <w:rPr>
          <w:rFonts w:ascii="Times New Roman" w:hAnsi="Times New Roman"/>
          <w:sz w:val="24"/>
          <w:szCs w:val="24"/>
        </w:rPr>
        <w:t>«Соседи» - выставка в Детском музейном центре, на которой  представлено 515 экспонатов из зоологической и энтомологической коллекций Пермского краеведческого музея.</w:t>
      </w:r>
      <w:proofErr w:type="gramEnd"/>
    </w:p>
    <w:p w:rsidR="00970CF1" w:rsidRPr="00970CF1" w:rsidRDefault="00970CF1" w:rsidP="00970CF1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CF1">
        <w:rPr>
          <w:rFonts w:ascii="Times New Roman" w:hAnsi="Times New Roman"/>
          <w:sz w:val="24"/>
          <w:szCs w:val="24"/>
        </w:rPr>
        <w:t xml:space="preserve">«Музей Славянова. Вторжение роботов», на которой были представлены 59 экспонатов, раскрывающих современное развитие робототехники - </w:t>
      </w:r>
      <w:r w:rsidRPr="00970CF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образцы робототехнических конструкторов,  промышленные и исследовательские роботы, сварочная роботизированная техника, роботы с искусственным интеллектом, роботы-разрушители с дистанционным управлением.</w:t>
      </w:r>
    </w:p>
    <w:p w:rsidR="00970CF1" w:rsidRPr="00970CF1" w:rsidRDefault="00970CF1" w:rsidP="00970CF1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CF1">
        <w:rPr>
          <w:rFonts w:ascii="Times New Roman" w:hAnsi="Times New Roman"/>
          <w:sz w:val="24"/>
          <w:szCs w:val="24"/>
        </w:rPr>
        <w:lastRenderedPageBreak/>
        <w:t xml:space="preserve">«Трогонтериевый слон» - выставка открылась 22.10 в Музее пермских древностей и  рассказывает о результатах палеонтологических экспедиций в Оханский район по раскопкам уникального скелета трогонтериевого слона, но </w:t>
      </w:r>
      <w:r w:rsidRPr="00970C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 только о результате, но и о процессе раскопок. </w:t>
      </w:r>
    </w:p>
    <w:p w:rsidR="00970CF1" w:rsidRPr="00970CF1" w:rsidRDefault="00970CF1" w:rsidP="00970CF1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CF1">
        <w:rPr>
          <w:rFonts w:ascii="Times New Roman" w:hAnsi="Times New Roman"/>
          <w:sz w:val="24"/>
          <w:szCs w:val="24"/>
        </w:rPr>
        <w:t>«Великий немой в Перми» - в Доме Мешкова 03.11 открылась выставка, посвященная Году российского кино, раскрывающая</w:t>
      </w:r>
      <w:r w:rsidRPr="00970CF1">
        <w:rPr>
          <w:rFonts w:ascii="Times New Roman" w:hAnsi="Times New Roman"/>
          <w:color w:val="000000"/>
          <w:sz w:val="24"/>
          <w:szCs w:val="24"/>
        </w:rPr>
        <w:t xml:space="preserve"> некоторые страницы ранней истории кинематографа в Перми.</w:t>
      </w:r>
    </w:p>
    <w:p w:rsidR="00970CF1" w:rsidRPr="00970CF1" w:rsidRDefault="00970CF1" w:rsidP="00970CF1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CF1">
        <w:rPr>
          <w:rFonts w:ascii="Times New Roman" w:hAnsi="Times New Roman"/>
          <w:sz w:val="24"/>
          <w:szCs w:val="24"/>
        </w:rPr>
        <w:t xml:space="preserve">Передвижная выставка «Кама. Путеводитель сквозь века», </w:t>
      </w:r>
      <w:proofErr w:type="gramStart"/>
      <w:r w:rsidRPr="00970CF1">
        <w:rPr>
          <w:rFonts w:ascii="Times New Roman" w:hAnsi="Times New Roman"/>
          <w:sz w:val="24"/>
          <w:szCs w:val="24"/>
        </w:rPr>
        <w:t>посвященная</w:t>
      </w:r>
      <w:proofErr w:type="gramEnd"/>
      <w:r w:rsidRPr="00970CF1">
        <w:rPr>
          <w:rFonts w:ascii="Times New Roman" w:hAnsi="Times New Roman"/>
          <w:sz w:val="24"/>
          <w:szCs w:val="24"/>
        </w:rPr>
        <w:t xml:space="preserve"> реке Каме и людям, живущим по ее берегам в 4-х российских регионах – Пермском крае, Кировской области, Татарстане, Удмуртии, открылась 28.09. На выставке представлен 121 экспонат, она</w:t>
      </w:r>
      <w:r w:rsidRPr="00970CF1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создавалась музеем при участии жителей разных регионов: Пермского края, Кировской области и Татарстана, которые предоставили свой фото и видеоматериал.</w:t>
      </w:r>
      <w:r w:rsidRPr="00970CF1">
        <w:rPr>
          <w:rFonts w:ascii="Times New Roman" w:hAnsi="Times New Roman"/>
          <w:color w:val="1D2129"/>
          <w:sz w:val="24"/>
          <w:szCs w:val="24"/>
        </w:rPr>
        <w:t xml:space="preserve"> </w:t>
      </w:r>
      <w:r w:rsidRPr="00970CF1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Заповедники и Национальные парки Республик Татарстан и Удмуртии консультировали по теме охраняемых территорий Прикамье и прислали уникальные фотографии своих объектов</w:t>
      </w:r>
      <w:r w:rsidRPr="00970CF1">
        <w:rPr>
          <w:rFonts w:ascii="Times New Roman" w:hAnsi="Times New Roman"/>
          <w:sz w:val="24"/>
          <w:szCs w:val="24"/>
        </w:rPr>
        <w:t>. За время работы форума выставка работа в библиотеке им. Горького, Пермском государственном научно-исследовательском университете, в Выставочном зале Кировского района.</w:t>
      </w:r>
    </w:p>
    <w:p w:rsidR="00970CF1" w:rsidRPr="00970CF1" w:rsidRDefault="00970CF1" w:rsidP="00970CF1">
      <w:pPr>
        <w:pStyle w:val="af7"/>
        <w:ind w:right="-1" w:firstLine="567"/>
        <w:jc w:val="both"/>
      </w:pPr>
      <w:r w:rsidRPr="00970CF1">
        <w:rPr>
          <w:b/>
        </w:rPr>
        <w:t>Культурно-образовательная программа</w:t>
      </w:r>
      <w:r w:rsidRPr="00970CF1">
        <w:t xml:space="preserve"> состояла из трех блоков</w:t>
      </w:r>
      <w:r w:rsidRPr="00970CF1">
        <w:rPr>
          <w:b/>
        </w:rPr>
        <w:t xml:space="preserve">: </w:t>
      </w:r>
      <w:r w:rsidRPr="00970CF1">
        <w:t xml:space="preserve">выставочная программа (проведение экскурсий на новых </w:t>
      </w:r>
      <w:proofErr w:type="gramStart"/>
      <w:r w:rsidRPr="00970CF1">
        <w:t>выставках</w:t>
      </w:r>
      <w:proofErr w:type="gramEnd"/>
      <w:r w:rsidRPr="00970CF1">
        <w:t>); программа мероприятий; акция «Единая Ночь искусств в Перми». На новых выставках музея в рамках Пермского музейного форума было проведено 96 экскурсий. В программе мероприятий форума приняли участие 24 муниципальных музея, 10 ведомственных музеев, 2 государственных музея (</w:t>
      </w:r>
      <w:proofErr w:type="gramStart"/>
      <w:r w:rsidRPr="00970CF1">
        <w:t>краеведческий</w:t>
      </w:r>
      <w:proofErr w:type="gramEnd"/>
      <w:r w:rsidRPr="00970CF1">
        <w:t xml:space="preserve"> музей и художественная галерея). Мероприятия проходили </w:t>
      </w:r>
      <w:proofErr w:type="gramStart"/>
      <w:r w:rsidRPr="00970CF1">
        <w:t>площадках</w:t>
      </w:r>
      <w:proofErr w:type="gramEnd"/>
      <w:r w:rsidRPr="00970CF1">
        <w:t xml:space="preserve"> государственных музеев (6) и ведомственных музеев (10). </w:t>
      </w:r>
      <w:proofErr w:type="gramStart"/>
      <w:r w:rsidRPr="00970CF1">
        <w:t>Всего прошло 139 мероприятий разных по форме (спектакли, мастер-классы, игры-занятия, беседы, лекции, концерты, демонстрации) и по тематике (палеонтология, природа, литература, ремесло, искусство, история, этнография, наука и техника).</w:t>
      </w:r>
      <w:proofErr w:type="gramEnd"/>
      <w:r w:rsidRPr="00970CF1">
        <w:t xml:space="preserve"> Зрителями и участниками мероприятий Культурной программы стали 3998</w:t>
      </w:r>
      <w:r w:rsidR="00800EA8">
        <w:t xml:space="preserve"> </w:t>
      </w:r>
      <w:r w:rsidRPr="00970CF1">
        <w:t>чел. Завершилась Культурная программа Пермского музейного форума 3 ноября акцией «Единая ночь иску</w:t>
      </w:r>
      <w:proofErr w:type="gramStart"/>
      <w:r w:rsidRPr="00970CF1">
        <w:t>сств в П</w:t>
      </w:r>
      <w:proofErr w:type="gramEnd"/>
      <w:r w:rsidRPr="00970CF1">
        <w:t xml:space="preserve">ерми». Участниками акции стали 16 государственных, частных и корпоративных музеев, выставочных залов и галерей, независимых </w:t>
      </w:r>
      <w:proofErr w:type="spellStart"/>
      <w:r w:rsidRPr="00970CF1">
        <w:t>арт-пространств</w:t>
      </w:r>
      <w:proofErr w:type="spellEnd"/>
      <w:r w:rsidRPr="00970CF1">
        <w:t xml:space="preserve">. </w:t>
      </w:r>
      <w:proofErr w:type="gramStart"/>
      <w:r w:rsidRPr="00970CF1">
        <w:t xml:space="preserve">Специально для акции «Единая ночь искусств в Перми» участники подготовили разнообразные мероприятия: встречи, концерты, мастер-классы, спектакли, мультимедийные программы, реконструкции, которые посетили 4210 чел. Для проведения акции был создан сайт </w:t>
      </w:r>
      <w:hyperlink r:id="rId7" w:history="1">
        <w:r w:rsidRPr="00970CF1">
          <w:rPr>
            <w:rStyle w:val="a8"/>
            <w:lang w:val="en-US"/>
          </w:rPr>
          <w:t>www</w:t>
        </w:r>
        <w:r w:rsidRPr="00970CF1">
          <w:rPr>
            <w:rStyle w:val="a8"/>
          </w:rPr>
          <w:t>.</w:t>
        </w:r>
        <w:proofErr w:type="spellStart"/>
        <w:r w:rsidRPr="00970CF1">
          <w:rPr>
            <w:rStyle w:val="a8"/>
            <w:lang w:val="en-US"/>
          </w:rPr>
          <w:t>permartnight</w:t>
        </w:r>
        <w:proofErr w:type="spellEnd"/>
        <w:r w:rsidRPr="00970CF1">
          <w:rPr>
            <w:rStyle w:val="a8"/>
          </w:rPr>
          <w:t>.</w:t>
        </w:r>
        <w:r w:rsidRPr="00970CF1">
          <w:rPr>
            <w:rStyle w:val="a8"/>
            <w:lang w:val="en-US"/>
          </w:rPr>
          <w:t>ru</w:t>
        </w:r>
      </w:hyperlink>
      <w:r w:rsidRPr="00970CF1">
        <w:t xml:space="preserve">, на котором были представлены программы всех участников, карта с месторасположением площадок проведения акции, </w:t>
      </w:r>
      <w:proofErr w:type="spellStart"/>
      <w:r w:rsidRPr="00970CF1">
        <w:t>фотогалерея</w:t>
      </w:r>
      <w:proofErr w:type="spellEnd"/>
      <w:r w:rsidRPr="00970CF1">
        <w:t xml:space="preserve"> мероприятий акции «Ночь искусств 2015».</w:t>
      </w:r>
      <w:proofErr w:type="gramEnd"/>
      <w:r w:rsidRPr="00970CF1">
        <w:t xml:space="preserve"> В </w:t>
      </w:r>
      <w:proofErr w:type="gramStart"/>
      <w:r w:rsidRPr="00970CF1">
        <w:t>проведении</w:t>
      </w:r>
      <w:proofErr w:type="gramEnd"/>
      <w:r w:rsidRPr="00970CF1">
        <w:t xml:space="preserve"> Культурной программы помогали студенты-волонтёры –  51 чел. </w:t>
      </w:r>
    </w:p>
    <w:p w:rsidR="00970CF1" w:rsidRPr="00970CF1" w:rsidRDefault="00970CF1" w:rsidP="00970CF1">
      <w:pPr>
        <w:pStyle w:val="a6"/>
        <w:spacing w:before="0" w:beforeAutospacing="0" w:after="0" w:afterAutospacing="0"/>
        <w:ind w:right="111" w:firstLine="567"/>
        <w:jc w:val="both"/>
        <w:rPr>
          <w:color w:val="000000"/>
          <w:u w:val="single"/>
        </w:rPr>
      </w:pPr>
      <w:r w:rsidRPr="00970CF1">
        <w:rPr>
          <w:b/>
          <w:color w:val="000000"/>
          <w:u w:val="single"/>
        </w:rPr>
        <w:t>1.2.</w:t>
      </w:r>
      <w:r w:rsidRPr="00970CF1">
        <w:rPr>
          <w:color w:val="000000"/>
          <w:u w:val="single"/>
        </w:rPr>
        <w:t xml:space="preserve"> </w:t>
      </w:r>
      <w:r w:rsidRPr="00970CF1">
        <w:rPr>
          <w:b/>
          <w:color w:val="000000"/>
          <w:u w:val="single"/>
        </w:rPr>
        <w:t>Проект «Хохловка. Связь времен».</w:t>
      </w:r>
      <w:r w:rsidRPr="00970CF1">
        <w:rPr>
          <w:color w:val="000000"/>
          <w:u w:val="single"/>
        </w:rPr>
        <w:t xml:space="preserve"> </w:t>
      </w:r>
    </w:p>
    <w:p w:rsidR="00970CF1" w:rsidRPr="00970CF1" w:rsidRDefault="00970CF1" w:rsidP="00970CF1">
      <w:pPr>
        <w:pStyle w:val="a6"/>
        <w:spacing w:before="0" w:beforeAutospacing="0" w:after="0" w:afterAutospacing="0"/>
        <w:ind w:right="111" w:firstLine="567"/>
        <w:jc w:val="both"/>
        <w:rPr>
          <w:b/>
        </w:rPr>
      </w:pPr>
      <w:r w:rsidRPr="00970CF1">
        <w:rPr>
          <w:color w:val="000000"/>
        </w:rPr>
        <w:t xml:space="preserve">1.2.1. Мероприятие </w:t>
      </w:r>
      <w:r w:rsidRPr="00970CF1">
        <w:rPr>
          <w:b/>
          <w:color w:val="000000"/>
        </w:rPr>
        <w:t>«Проводы Масленицы»</w:t>
      </w:r>
      <w:r w:rsidRPr="00970CF1">
        <w:rPr>
          <w:color w:val="000000"/>
        </w:rPr>
        <w:t>.</w:t>
      </w:r>
      <w:r w:rsidRPr="00970CF1">
        <w:t xml:space="preserve"> 13 марта </w:t>
      </w:r>
      <w:smartTag w:uri="urn:schemas-microsoft-com:office:smarttags" w:element="metricconverter">
        <w:smartTagPr>
          <w:attr w:name="ProductID" w:val="2016 г"/>
        </w:smartTagPr>
        <w:r w:rsidRPr="00970CF1">
          <w:t>2016 г</w:t>
        </w:r>
      </w:smartTag>
      <w:r w:rsidRPr="00970CF1">
        <w:t xml:space="preserve">. </w:t>
      </w:r>
      <w:r w:rsidR="00800EA8">
        <w:t>н</w:t>
      </w:r>
      <w:r w:rsidRPr="00970CF1">
        <w:t xml:space="preserve">а главной сцене прошло театрализованное представление  «Дежурный по Масленице». Работали интерактивные площадки: </w:t>
      </w:r>
      <w:proofErr w:type="gramStart"/>
      <w:r w:rsidRPr="00970CF1">
        <w:t>«Встреча», «Кукольный театр»,  «Сказочный переполох», «Богатырские забавы», «Частушечная», «Горка», «Масленичный столб», «Кузня».</w:t>
      </w:r>
      <w:proofErr w:type="gramEnd"/>
      <w:r w:rsidRPr="00970CF1">
        <w:t xml:space="preserve">  В мероприятия участвовали Пермский клуб традиционной и казачьей культуры «Пермская застава», Пермская фольклорная студия «Древо», Кукольный клуб «Ангелы Радости», Клуб исторической реконструкции «Уральские белки» ансамбля «Воскресение», ансамбля народного танца «Карусель» Пермского краевого колледжа искусств и культуры. Посетители принимали участие в силовых играх (масленичный столб, поднятие гири, </w:t>
      </w:r>
      <w:proofErr w:type="spellStart"/>
      <w:r w:rsidRPr="00970CF1">
        <w:t>перетягивание</w:t>
      </w:r>
      <w:proofErr w:type="spellEnd"/>
      <w:r w:rsidRPr="00970CF1">
        <w:t xml:space="preserve"> каната), разучивали русские народные танцы, участвовали в танцевальном переплясе, исполняли частушки и песни под аккомпанемент баяниста, изготавливали традиционную </w:t>
      </w:r>
      <w:r w:rsidRPr="00970CF1">
        <w:lastRenderedPageBreak/>
        <w:t xml:space="preserve">тряпичную куклу, соревновались в меткости, участвовали в традиционных народных играх и забавах. Состоялись традиционные взятие снежного городка и сжигание чучела Масленицы. Работали торговые ряды с сувенирами и изделиями народных промыслов: изделия из бересты, глиняная посуда, свистульки, поделки из дерева, ткачество, игрушки и куклы. Посещаемость мероприятия составила: </w:t>
      </w:r>
      <w:r w:rsidRPr="00970CF1">
        <w:rPr>
          <w:b/>
        </w:rPr>
        <w:t>8500 человека.</w:t>
      </w:r>
    </w:p>
    <w:p w:rsidR="00970CF1" w:rsidRPr="00970CF1" w:rsidRDefault="00970CF1" w:rsidP="00970CF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70CF1">
        <w:rPr>
          <w:color w:val="000000"/>
        </w:rPr>
        <w:t xml:space="preserve">1.2.2.  30-31 июля </w:t>
      </w:r>
      <w:smartTag w:uri="urn:schemas-microsoft-com:office:smarttags" w:element="metricconverter">
        <w:smartTagPr>
          <w:attr w:name="ProductID" w:val="2016 г"/>
        </w:smartTagPr>
        <w:r w:rsidRPr="00970CF1">
          <w:rPr>
            <w:color w:val="000000"/>
          </w:rPr>
          <w:t>2016 г</w:t>
        </w:r>
      </w:smartTag>
      <w:r w:rsidRPr="00970CF1">
        <w:rPr>
          <w:color w:val="000000"/>
        </w:rPr>
        <w:t>. в АЭМ «Хохловка» прошел</w:t>
      </w:r>
      <w:r w:rsidRPr="00970CF1">
        <w:rPr>
          <w:rStyle w:val="apple-converted-space"/>
          <w:color w:val="000000"/>
        </w:rPr>
        <w:t> </w:t>
      </w:r>
      <w:r w:rsidRPr="00970CF1">
        <w:rPr>
          <w:color w:val="000000"/>
          <w:lang w:val="en-US"/>
        </w:rPr>
        <w:t>IX</w:t>
      </w:r>
      <w:r w:rsidRPr="00970CF1">
        <w:rPr>
          <w:color w:val="000000"/>
        </w:rPr>
        <w:t>-</w:t>
      </w:r>
      <w:proofErr w:type="spellStart"/>
      <w:r w:rsidRPr="00970CF1">
        <w:rPr>
          <w:color w:val="000000"/>
        </w:rPr>
        <w:t>й</w:t>
      </w:r>
      <w:proofErr w:type="spellEnd"/>
      <w:r w:rsidRPr="00970CF1">
        <w:rPr>
          <w:color w:val="000000"/>
        </w:rPr>
        <w:t xml:space="preserve"> фестиваль исторической реконструкции </w:t>
      </w:r>
      <w:r w:rsidRPr="00970CF1">
        <w:rPr>
          <w:b/>
          <w:color w:val="000000"/>
        </w:rPr>
        <w:t>«Большие маневры на Хохловских холмах».</w:t>
      </w:r>
      <w:r w:rsidRPr="00970CF1">
        <w:rPr>
          <w:color w:val="000000"/>
        </w:rPr>
        <w:t xml:space="preserve"> </w:t>
      </w:r>
      <w:proofErr w:type="gramStart"/>
      <w:r w:rsidRPr="00970CF1">
        <w:rPr>
          <w:color w:val="000000"/>
        </w:rPr>
        <w:t xml:space="preserve">В фестивале приняли участие 19 клубов, групп и объединений военно-исторической реконструкции из Перми, Москвы, Санкт-Петербурга, Кирова, Уфы, Челябинска, Шадринска, Екатеринбурга, Ревды, </w:t>
      </w:r>
      <w:proofErr w:type="spellStart"/>
      <w:r w:rsidRPr="00970CF1">
        <w:rPr>
          <w:color w:val="000000"/>
        </w:rPr>
        <w:t>Новоуральска</w:t>
      </w:r>
      <w:proofErr w:type="spellEnd"/>
      <w:r w:rsidRPr="00970CF1">
        <w:rPr>
          <w:color w:val="000000"/>
        </w:rPr>
        <w:t>, Тюмени, Новосибирска.</w:t>
      </w:r>
      <w:proofErr w:type="gramEnd"/>
      <w:r w:rsidRPr="00970CF1">
        <w:rPr>
          <w:color w:val="000000"/>
        </w:rPr>
        <w:t xml:space="preserve"> Всего участниками фестиваля стало 210 человек. В дни фестиваля работали интерактивные площадки «Медсанбат», «Полевая почта», «Полевой кинотеатр», «Детское конструкторское бюро», «Красноармейский клуб», «Пожарное депо», «</w:t>
      </w:r>
      <w:proofErr w:type="spellStart"/>
      <w:r w:rsidRPr="00970CF1">
        <w:rPr>
          <w:color w:val="000000"/>
        </w:rPr>
        <w:t>Этнофотосалон</w:t>
      </w:r>
      <w:proofErr w:type="spellEnd"/>
      <w:r w:rsidRPr="00970CF1">
        <w:rPr>
          <w:color w:val="000000"/>
        </w:rPr>
        <w:t xml:space="preserve">», «Средневековый лагерь».  Работали выставки автомобилей и бронетехники 1940-х гг., оружия и снаряжения Красной Армии и Вермахта 1941 – 1945 гг., «Прикамье  в годы Великой Отечественной войны» (передвижная выставка из </w:t>
      </w:r>
      <w:proofErr w:type="spellStart"/>
      <w:r w:rsidRPr="00970CF1">
        <w:rPr>
          <w:color w:val="000000"/>
        </w:rPr>
        <w:t>ПермГАНИ</w:t>
      </w:r>
      <w:proofErr w:type="spellEnd"/>
      <w:r w:rsidRPr="00970CF1">
        <w:rPr>
          <w:color w:val="000000"/>
        </w:rPr>
        <w:t xml:space="preserve">), «По печали. Коллекция  традиционного народного костюма» (Сценическая реконструкция О.И. </w:t>
      </w:r>
      <w:proofErr w:type="spellStart"/>
      <w:r w:rsidRPr="00970CF1">
        <w:rPr>
          <w:color w:val="000000"/>
        </w:rPr>
        <w:t>Шейерман</w:t>
      </w:r>
      <w:proofErr w:type="spellEnd"/>
      <w:r w:rsidRPr="00970CF1">
        <w:rPr>
          <w:color w:val="000000"/>
        </w:rPr>
        <w:t xml:space="preserve">). Проведена </w:t>
      </w:r>
      <w:proofErr w:type="spellStart"/>
      <w:r w:rsidRPr="00970CF1">
        <w:rPr>
          <w:color w:val="000000"/>
        </w:rPr>
        <w:t>квест-игра</w:t>
      </w:r>
      <w:proofErr w:type="spellEnd"/>
      <w:r w:rsidRPr="00970CF1">
        <w:rPr>
          <w:color w:val="000000"/>
        </w:rPr>
        <w:t xml:space="preserve"> «А ты участвовал в маневрах?», лекция «От кольчуги до бронежилета», мастер-класс исторического танца (клуб «</w:t>
      </w:r>
      <w:proofErr w:type="spellStart"/>
      <w:r w:rsidRPr="00970CF1">
        <w:rPr>
          <w:color w:val="000000"/>
        </w:rPr>
        <w:t>Велада</w:t>
      </w:r>
      <w:proofErr w:type="spellEnd"/>
      <w:r w:rsidRPr="00970CF1">
        <w:rPr>
          <w:color w:val="000000"/>
        </w:rPr>
        <w:t xml:space="preserve">») и т.д. Во второй день фестиваля состоялась историческая реконструкция – «Лето </w:t>
      </w:r>
      <w:smartTag w:uri="urn:schemas-microsoft-com:office:smarttags" w:element="metricconverter">
        <w:smartTagPr>
          <w:attr w:name="ProductID" w:val="1942 г"/>
        </w:smartTagPr>
        <w:r w:rsidRPr="00970CF1">
          <w:rPr>
            <w:color w:val="000000"/>
          </w:rPr>
          <w:t>1942 г</w:t>
        </w:r>
      </w:smartTag>
      <w:r w:rsidRPr="00970CF1">
        <w:rPr>
          <w:color w:val="000000"/>
        </w:rPr>
        <w:t>. Бои местного значения»</w:t>
      </w:r>
      <w:proofErr w:type="gramStart"/>
      <w:r w:rsidRPr="00970CF1">
        <w:rPr>
          <w:color w:val="000000"/>
        </w:rPr>
        <w:t>.З</w:t>
      </w:r>
      <w:proofErr w:type="gramEnd"/>
      <w:r w:rsidRPr="00970CF1">
        <w:rPr>
          <w:color w:val="000000"/>
        </w:rPr>
        <w:t xml:space="preserve">рителями фестиваля стали </w:t>
      </w:r>
      <w:r w:rsidRPr="00970CF1">
        <w:rPr>
          <w:b/>
          <w:color w:val="000000"/>
        </w:rPr>
        <w:t>4524 чел.</w:t>
      </w:r>
    </w:p>
    <w:p w:rsidR="00970CF1" w:rsidRPr="00970CF1" w:rsidRDefault="00970CF1" w:rsidP="00970CF1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970CF1">
        <w:rPr>
          <w:color w:val="000000"/>
        </w:rPr>
        <w:t>1.2.3.</w:t>
      </w:r>
      <w:r w:rsidRPr="00970CF1">
        <w:t xml:space="preserve"> 17 сентября в АЭМ «Хохловка» состоялся традиционный праздник </w:t>
      </w:r>
      <w:r w:rsidRPr="00970CF1">
        <w:rPr>
          <w:b/>
        </w:rPr>
        <w:t>«</w:t>
      </w:r>
      <w:proofErr w:type="spellStart"/>
      <w:r w:rsidRPr="00970CF1">
        <w:rPr>
          <w:b/>
        </w:rPr>
        <w:t>Хохловская</w:t>
      </w:r>
      <w:proofErr w:type="spellEnd"/>
      <w:r w:rsidRPr="00970CF1">
        <w:rPr>
          <w:b/>
        </w:rPr>
        <w:t xml:space="preserve"> осень»</w:t>
      </w:r>
      <w:r w:rsidRPr="00970CF1">
        <w:t>. В сценарии праздника</w:t>
      </w:r>
      <w:r w:rsidRPr="00970CF1">
        <w:rPr>
          <w:b/>
        </w:rPr>
        <w:t xml:space="preserve"> - </w:t>
      </w:r>
      <w:r w:rsidRPr="00970CF1">
        <w:t xml:space="preserve">выступления коллективов: народного ансамбля «Весляна», народного хора ПГИК, фольклорного ансамбля «Красота», шоу-группы «Балаган» и др.  Для гостей музея проводились </w:t>
      </w:r>
      <w:proofErr w:type="spellStart"/>
      <w:r w:rsidRPr="00970CF1">
        <w:t>игры-интерактивы</w:t>
      </w:r>
      <w:proofErr w:type="spellEnd"/>
      <w:r w:rsidRPr="00970CF1">
        <w:t>, мастер-классы: «Плетение кольчуги» и «Верховая набойка» (клуб "Уральские белки"), «Узоры на бересте», «Кукла моей бабушки», «Вязание на коклюшках» и др.  Была организована продажа фермерской продукции (мёд, яблоки, овощи, а также выпечка)</w:t>
      </w:r>
      <w:proofErr w:type="gramStart"/>
      <w:r w:rsidRPr="00970CF1">
        <w:t>.</w:t>
      </w:r>
      <w:proofErr w:type="gramEnd"/>
      <w:r w:rsidRPr="00970CF1">
        <w:t xml:space="preserve"> </w:t>
      </w:r>
      <w:proofErr w:type="gramStart"/>
      <w:r w:rsidRPr="00970CF1">
        <w:t>г</w:t>
      </w:r>
      <w:proofErr w:type="gramEnd"/>
      <w:r w:rsidRPr="00970CF1">
        <w:t xml:space="preserve">ончарных, берестяных, деревянных и других сувениров. Праздник  посетили </w:t>
      </w:r>
      <w:r w:rsidRPr="00970CF1">
        <w:rPr>
          <w:b/>
        </w:rPr>
        <w:t>491 чел</w:t>
      </w:r>
      <w:r w:rsidRPr="00970CF1">
        <w:t>.</w:t>
      </w:r>
    </w:p>
    <w:p w:rsidR="00970CF1" w:rsidRPr="00970CF1" w:rsidRDefault="00970CF1" w:rsidP="00970C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70CF1">
        <w:rPr>
          <w:rFonts w:ascii="Times New Roman" w:hAnsi="Times New Roman" w:cs="Times New Roman"/>
          <w:b/>
          <w:sz w:val="24"/>
          <w:szCs w:val="24"/>
          <w:u w:val="single"/>
        </w:rPr>
        <w:t>1.3. Международный фестиваль музеев «Интермузей».</w:t>
      </w:r>
    </w:p>
    <w:p w:rsidR="00970CF1" w:rsidRPr="00970CF1" w:rsidRDefault="00970CF1" w:rsidP="00970CF1">
      <w:pPr>
        <w:pStyle w:val="a6"/>
        <w:spacing w:before="0" w:beforeAutospacing="0" w:after="0" w:afterAutospacing="0"/>
        <w:ind w:right="111" w:firstLine="567"/>
        <w:jc w:val="both"/>
        <w:rPr>
          <w:u w:val="single"/>
        </w:rPr>
      </w:pPr>
      <w:r w:rsidRPr="00970CF1">
        <w:t>Международный фестиваль музеев «Интермузей-2016» - «главное событие музейного календаря России» -</w:t>
      </w:r>
      <w:r w:rsidRPr="00970CF1">
        <w:rPr>
          <w:b/>
        </w:rPr>
        <w:t xml:space="preserve"> </w:t>
      </w:r>
      <w:r w:rsidRPr="00970CF1">
        <w:t xml:space="preserve">проходил в Москве, в ЦВЗ «Манеж» с 13 по 16 мая </w:t>
      </w:r>
      <w:smartTag w:uri="urn:schemas-microsoft-com:office:smarttags" w:element="metricconverter">
        <w:smartTagPr>
          <w:attr w:name="ProductID" w:val="2016 г"/>
        </w:smartTagPr>
        <w:r w:rsidRPr="00970CF1">
          <w:t>2016 г</w:t>
        </w:r>
      </w:smartTag>
      <w:r w:rsidRPr="00970CF1">
        <w:t xml:space="preserve">. В этом году специальными гостями фестиваля стали музеи самопровозглашенных Донецкой и Луганской народных республик.  Всего на фестиваль зарегистрировалось 315 музеев, из которых 165 прошли во второй этап конкурсов и были представлены в фестивальной экспозиции. Главная тема фестиваля </w:t>
      </w:r>
      <w:smartTag w:uri="urn:schemas-microsoft-com:office:smarttags" w:element="metricconverter">
        <w:smartTagPr>
          <w:attr w:name="ProductID" w:val="2016 г"/>
        </w:smartTagPr>
        <w:r w:rsidRPr="00970CF1">
          <w:t>2016 г</w:t>
        </w:r>
      </w:smartTag>
      <w:r w:rsidRPr="00970CF1">
        <w:t xml:space="preserve">. – социальная миссия музея. В </w:t>
      </w:r>
      <w:smartTag w:uri="urn:schemas-microsoft-com:office:smarttags" w:element="metricconverter">
        <w:smartTagPr>
          <w:attr w:name="ProductID" w:val="2016 г"/>
        </w:smartTagPr>
        <w:r w:rsidRPr="00970CF1">
          <w:t>2016 г</w:t>
        </w:r>
      </w:smartTag>
      <w:r w:rsidRPr="00970CF1">
        <w:t xml:space="preserve">. на конкурсы фестиваля были заявлены Музей В. Каменского и Дом Пастернака во Всеволодо-Вильве, филиалы Пермского музея, </w:t>
      </w:r>
      <w:proofErr w:type="spellStart"/>
      <w:r w:rsidRPr="00970CF1">
        <w:t>Красновишерский</w:t>
      </w:r>
      <w:proofErr w:type="spellEnd"/>
      <w:r w:rsidRPr="00970CF1">
        <w:t xml:space="preserve"> краеведческий музей и Чайковская художественная галерея.</w:t>
      </w:r>
      <w:r w:rsidRPr="00970CF1">
        <w:rPr>
          <w:b/>
        </w:rPr>
        <w:t xml:space="preserve"> </w:t>
      </w:r>
      <w:r w:rsidRPr="00970CF1">
        <w:t>В конкурсе Союза музеев России с проектом «</w:t>
      </w:r>
      <w:proofErr w:type="gramStart"/>
      <w:r w:rsidRPr="00970CF1">
        <w:t>Добрый</w:t>
      </w:r>
      <w:proofErr w:type="gramEnd"/>
      <w:r w:rsidRPr="00970CF1">
        <w:t xml:space="preserve"> музей» принял участие </w:t>
      </w:r>
      <w:proofErr w:type="spellStart"/>
      <w:r w:rsidRPr="00970CF1">
        <w:t>Губахинский</w:t>
      </w:r>
      <w:proofErr w:type="spellEnd"/>
      <w:r w:rsidRPr="00970CF1">
        <w:t xml:space="preserve"> историко-краеведческий музей.</w:t>
      </w:r>
      <w:r w:rsidRPr="00970CF1">
        <w:rPr>
          <w:b/>
        </w:rPr>
        <w:t xml:space="preserve"> </w:t>
      </w:r>
      <w:r w:rsidRPr="00970CF1">
        <w:t>На</w:t>
      </w:r>
      <w:r w:rsidRPr="00970CF1">
        <w:rPr>
          <w:b/>
        </w:rPr>
        <w:t xml:space="preserve"> </w:t>
      </w:r>
      <w:r w:rsidRPr="00970CF1">
        <w:t>фестивальной экспозиции (специальное приглашение, экспозиционное пространство форума «Музейный гид») был представлен и проект Пермского краеведческого музея «Человек эпохи Возрождения». Пермские музейщики приняли участие в работе самых разных мероприятий деловой программы «</w:t>
      </w:r>
      <w:proofErr w:type="spellStart"/>
      <w:r w:rsidRPr="00970CF1">
        <w:t>Интермузея</w:t>
      </w:r>
      <w:proofErr w:type="spellEnd"/>
      <w:r w:rsidRPr="00970CF1">
        <w:t>» и форума «Музейный гид», присутствовали на защите проектов конкурса «Музей в городе N…», завязали партнерские отношения с музеями России,  активно работали на своих стендах</w:t>
      </w:r>
      <w:proofErr w:type="gramStart"/>
      <w:r w:rsidR="00800EA8">
        <w:t xml:space="preserve">. </w:t>
      </w:r>
      <w:proofErr w:type="gramEnd"/>
      <w:r w:rsidRPr="00970CF1">
        <w:t>Церемония награждения победителей фестиваля состоялась в день закрытия - 16 мая.  Гран-при «Интермузея-201</w:t>
      </w:r>
      <w:r w:rsidR="00800EA8">
        <w:t>6» удостоен Дарвиновский музей. Проект</w:t>
      </w:r>
      <w:r w:rsidRPr="00970CF1">
        <w:t xml:space="preserve"> С. Островского «Человек эпохи Возрождения», победитель конкурса «Меняющийся музей в меняющемся мире 2014», вошел в число шести лучших реализованных проектов, а мультфильм «Как медведь на нашем гербе оказался», который </w:t>
      </w:r>
      <w:r w:rsidRPr="00970CF1">
        <w:lastRenderedPageBreak/>
        <w:t xml:space="preserve">Пермский музей представлял на </w:t>
      </w:r>
      <w:proofErr w:type="spellStart"/>
      <w:proofErr w:type="gramStart"/>
      <w:r w:rsidRPr="00970CF1">
        <w:t>Интернет-фестивале</w:t>
      </w:r>
      <w:proofErr w:type="spellEnd"/>
      <w:proofErr w:type="gramEnd"/>
      <w:r w:rsidRPr="00970CF1">
        <w:t xml:space="preserve"> музейного мультимедиа «Музейный гик», отмечен специальным призом компании «</w:t>
      </w:r>
      <w:proofErr w:type="spellStart"/>
      <w:r w:rsidRPr="00970CF1">
        <w:t>Аскрин</w:t>
      </w:r>
      <w:proofErr w:type="spellEnd"/>
      <w:r w:rsidRPr="00970CF1">
        <w:t xml:space="preserve">». </w:t>
      </w:r>
      <w:r w:rsidR="00800EA8">
        <w:t xml:space="preserve"> </w:t>
      </w:r>
    </w:p>
    <w:p w:rsidR="00970CF1" w:rsidRPr="00970CF1" w:rsidRDefault="00970CF1" w:rsidP="00970CF1">
      <w:pPr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right="11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CF1">
        <w:rPr>
          <w:rFonts w:ascii="Times New Roman" w:hAnsi="Times New Roman" w:cs="Times New Roman"/>
          <w:b/>
          <w:sz w:val="24"/>
          <w:szCs w:val="24"/>
          <w:u w:val="single"/>
        </w:rPr>
        <w:t>Проект «Детский музейный центр»</w:t>
      </w:r>
      <w:r w:rsidRPr="00970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CF1" w:rsidRPr="00970CF1" w:rsidRDefault="00970CF1" w:rsidP="00970C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CF1">
        <w:rPr>
          <w:rFonts w:ascii="Times New Roman" w:hAnsi="Times New Roman" w:cs="Times New Roman"/>
          <w:sz w:val="24"/>
          <w:szCs w:val="24"/>
        </w:rPr>
        <w:t>За период с августа по сентябрь была проведена основная работа по созданию д</w:t>
      </w:r>
      <w:r w:rsidRPr="00970CF1">
        <w:rPr>
          <w:rFonts w:ascii="Times New Roman" w:hAnsi="Times New Roman" w:cs="Times New Roman"/>
          <w:b/>
          <w:sz w:val="24"/>
          <w:szCs w:val="24"/>
        </w:rPr>
        <w:t>етской выставки «Соседи. Выставка про городских животных».</w:t>
      </w:r>
      <w:r w:rsidRPr="00970CF1">
        <w:rPr>
          <w:rFonts w:ascii="Times New Roman" w:hAnsi="Times New Roman" w:cs="Times New Roman"/>
          <w:sz w:val="24"/>
          <w:szCs w:val="24"/>
        </w:rPr>
        <w:t xml:space="preserve"> Разработаны и утверждены на методическом </w:t>
      </w:r>
      <w:proofErr w:type="gramStart"/>
      <w:r w:rsidRPr="00970CF1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970CF1">
        <w:rPr>
          <w:rFonts w:ascii="Times New Roman" w:hAnsi="Times New Roman" w:cs="Times New Roman"/>
          <w:sz w:val="24"/>
          <w:szCs w:val="24"/>
        </w:rPr>
        <w:t xml:space="preserve"> музея, тематическая структура выставки и художественный эскиз. Изготовлено выставочное оборудование согласно художественному эскизу, подобран предметный ряд из </w:t>
      </w:r>
      <w:proofErr w:type="gramStart"/>
      <w:r w:rsidRPr="00970CF1">
        <w:rPr>
          <w:rFonts w:ascii="Times New Roman" w:hAnsi="Times New Roman" w:cs="Times New Roman"/>
          <w:sz w:val="24"/>
          <w:szCs w:val="24"/>
        </w:rPr>
        <w:t>зоологической</w:t>
      </w:r>
      <w:proofErr w:type="gramEnd"/>
      <w:r w:rsidRPr="00970CF1">
        <w:rPr>
          <w:rFonts w:ascii="Times New Roman" w:hAnsi="Times New Roman" w:cs="Times New Roman"/>
          <w:sz w:val="24"/>
          <w:szCs w:val="24"/>
        </w:rPr>
        <w:t xml:space="preserve">, энтомологической коллекций Пермского краеведческого музея. </w:t>
      </w:r>
      <w:proofErr w:type="gramStart"/>
      <w:r w:rsidRPr="00970CF1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Pr="00970CF1">
        <w:rPr>
          <w:rFonts w:ascii="Times New Roman" w:hAnsi="Times New Roman" w:cs="Times New Roman"/>
          <w:sz w:val="24"/>
          <w:szCs w:val="24"/>
        </w:rPr>
        <w:t xml:space="preserve"> необходимые работы таксидермистом по подготовке экспонатов к выставке. Разработан сценарный план видеоролика и проведена видеосъемка интервью детей к выставке на тему «Городские животные. Соседили они людям?», разработаны интерактивная экскурсия по выставке, семейная просветительская программа.</w:t>
      </w:r>
    </w:p>
    <w:p w:rsidR="00970CF1" w:rsidRPr="00970CF1" w:rsidRDefault="00970CF1" w:rsidP="00970C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0CF1">
        <w:rPr>
          <w:rFonts w:ascii="Times New Roman" w:hAnsi="Times New Roman" w:cs="Times New Roman"/>
          <w:sz w:val="24"/>
          <w:szCs w:val="24"/>
        </w:rPr>
        <w:t xml:space="preserve">С июля по сентябрь </w:t>
      </w:r>
      <w:smartTag w:uri="urn:schemas-microsoft-com:office:smarttags" w:element="metricconverter">
        <w:smartTagPr>
          <w:attr w:name="ProductID" w:val="2016 г"/>
        </w:smartTagPr>
        <w:r w:rsidRPr="00970CF1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970CF1">
        <w:rPr>
          <w:rFonts w:ascii="Times New Roman" w:hAnsi="Times New Roman" w:cs="Times New Roman"/>
          <w:sz w:val="24"/>
          <w:szCs w:val="24"/>
        </w:rPr>
        <w:t xml:space="preserve">. шла подготовка к </w:t>
      </w:r>
      <w:r w:rsidRPr="00970CF1">
        <w:rPr>
          <w:rFonts w:ascii="Times New Roman" w:hAnsi="Times New Roman" w:cs="Times New Roman"/>
          <w:b/>
          <w:sz w:val="24"/>
          <w:szCs w:val="24"/>
        </w:rPr>
        <w:t>фестивалю музейных программ</w:t>
      </w:r>
      <w:r w:rsidRPr="00970CF1">
        <w:rPr>
          <w:rFonts w:ascii="Times New Roman" w:hAnsi="Times New Roman" w:cs="Times New Roman"/>
          <w:sz w:val="24"/>
          <w:szCs w:val="24"/>
        </w:rPr>
        <w:t xml:space="preserve">, в котором за основу был принят проект </w:t>
      </w:r>
      <w:proofErr w:type="spellStart"/>
      <w:r w:rsidRPr="00970CF1">
        <w:rPr>
          <w:rFonts w:ascii="Times New Roman" w:hAnsi="Times New Roman" w:cs="Times New Roman"/>
          <w:sz w:val="24"/>
          <w:szCs w:val="24"/>
        </w:rPr>
        <w:t>межмузейных</w:t>
      </w:r>
      <w:proofErr w:type="spellEnd"/>
      <w:r w:rsidRPr="00970CF1">
        <w:rPr>
          <w:rFonts w:ascii="Times New Roman" w:hAnsi="Times New Roman" w:cs="Times New Roman"/>
          <w:sz w:val="24"/>
          <w:szCs w:val="24"/>
        </w:rPr>
        <w:t xml:space="preserve"> путешествий «На старт, внимание… в музей!». Старт фестиваля состоялся 1октября 2016 года и был ориентирован на школьные каникулы</w:t>
      </w:r>
      <w:proofErr w:type="gramStart"/>
      <w:r w:rsidRPr="00970C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0C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0CF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70CF1">
        <w:rPr>
          <w:rFonts w:ascii="Times New Roman" w:hAnsi="Times New Roman" w:cs="Times New Roman"/>
          <w:sz w:val="24"/>
          <w:szCs w:val="24"/>
        </w:rPr>
        <w:t xml:space="preserve">вторской группой проекта, в которую входили и коллеги из музея современного искусства ПЕРММ и </w:t>
      </w:r>
      <w:r w:rsidR="00800EA8">
        <w:rPr>
          <w:rFonts w:ascii="Times New Roman" w:hAnsi="Times New Roman" w:cs="Times New Roman"/>
          <w:sz w:val="24"/>
          <w:szCs w:val="24"/>
        </w:rPr>
        <w:t xml:space="preserve"> ПГХГ</w:t>
      </w:r>
      <w:r w:rsidRPr="00970CF1">
        <w:rPr>
          <w:rFonts w:ascii="Times New Roman" w:hAnsi="Times New Roman" w:cs="Times New Roman"/>
          <w:sz w:val="24"/>
          <w:szCs w:val="24"/>
        </w:rPr>
        <w:t xml:space="preserve"> были разработаны игровые путеводители по экспозициям и выставкам музеев. </w:t>
      </w:r>
      <w:r w:rsidRPr="00970CF1">
        <w:rPr>
          <w:rFonts w:ascii="Times New Roman" w:eastAsia="Calibri" w:hAnsi="Times New Roman" w:cs="Times New Roman"/>
          <w:color w:val="000000"/>
          <w:sz w:val="24"/>
          <w:szCs w:val="24"/>
        </w:rPr>
        <w:t>По замыслу авторов проекта, маршруты для каждого из возрастов – 5-7 лет, 8-12 лет, 13 и старше – проходят по разным музеям: художественным, историческим, краеведческим, музеям искусства и естественнонаучным музеям. Каждый из маршрутов рассматривает важные для этого возраста вопросы с разной стороны. К юбилейному году значительно расширился состав музеев-участников, среди которых сегодня Пермский краеведческий музей – Дом Мешкова, Музей пермских древностей, Пермская государственная художественная галерея, Музей-Диорама, Дом-музей Н.Г. Славянова, Музей современного искусства PERMM, а также Детский музейный центр и Музей истории Пермского университета.</w:t>
      </w:r>
      <w:r w:rsidR="00800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70CF1">
        <w:rPr>
          <w:rFonts w:ascii="Times New Roman" w:eastAsia="Calibri" w:hAnsi="Times New Roman" w:cs="Times New Roman"/>
          <w:color w:val="000000"/>
          <w:sz w:val="24"/>
          <w:szCs w:val="24"/>
        </w:rPr>
        <w:t>Параллельная событийная программа: в 2016 году к проекту впервые присоединились библиотеки, пермский цирк и зоопарк, театры и другие культурные площадки города — участники параллельной программы (25 организаций). Специальные маршрутные листы были подготовлены по заявкам школьных учителей, для тех, кто придёт в музеи целым классом или большой компанией. Листы активности для младших братьев и сестёр, которые пришли в музей узнать что-то новое, но еще не могут вписывать ответы на задания в путеводители для старших ребят. Путеводитель для родителей с детьми до 3-х лет с полезными советами о том, как пермские музеи помогут вам научиться читать, различать цвета и формы, текстуры и узоры, и в целом расширить кругозор, «Я – невероятный молодец</w:t>
      </w:r>
      <w:r w:rsidRPr="00970C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!»</w:t>
      </w:r>
      <w:r w:rsidRPr="00970C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почетный знак для ребят, которые участвовали в маршрутах несколько раз.</w:t>
      </w:r>
    </w:p>
    <w:p w:rsidR="00970CF1" w:rsidRPr="00970CF1" w:rsidRDefault="00970CF1" w:rsidP="00970C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CF1">
        <w:rPr>
          <w:rFonts w:ascii="Times New Roman" w:hAnsi="Times New Roman" w:cs="Times New Roman"/>
          <w:sz w:val="24"/>
          <w:szCs w:val="24"/>
        </w:rPr>
        <w:t xml:space="preserve">В связи с увеличением спроса на посещение игры со стороны школьных групп, авторской командой проекта было принято решение продлить игру до 27 ноября 2016 года по маршруту «Среда обитания: биосфера и </w:t>
      </w:r>
      <w:proofErr w:type="spellStart"/>
      <w:r w:rsidRPr="00970CF1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970CF1">
        <w:rPr>
          <w:rFonts w:ascii="Times New Roman" w:hAnsi="Times New Roman" w:cs="Times New Roman"/>
          <w:sz w:val="24"/>
          <w:szCs w:val="24"/>
        </w:rPr>
        <w:t xml:space="preserve">» для учащихся 8-12 лет. По завершению фестиваля были подведены итоги и составлен пост-релиз.  </w:t>
      </w:r>
      <w:r w:rsidRPr="00970C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2016 году по музейным маршрутам прошло </w:t>
      </w:r>
      <w:r w:rsidRPr="006142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4000 </w:t>
      </w:r>
      <w:r w:rsidRPr="00970CF1">
        <w:rPr>
          <w:rFonts w:ascii="Times New Roman" w:eastAsia="Calibri" w:hAnsi="Times New Roman" w:cs="Times New Roman"/>
          <w:color w:val="000000"/>
          <w:sz w:val="24"/>
          <w:szCs w:val="24"/>
        </w:rPr>
        <w:t>человек</w:t>
      </w:r>
      <w:r w:rsidRPr="00970C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70CF1" w:rsidRPr="00970CF1" w:rsidRDefault="00970CF1" w:rsidP="00970CF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0C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proofErr w:type="gramStart"/>
      <w:r w:rsidRPr="00970CF1"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proofErr w:type="gramEnd"/>
      <w:r w:rsidRPr="00970CF1">
        <w:rPr>
          <w:rFonts w:ascii="Times New Roman" w:hAnsi="Times New Roman" w:cs="Times New Roman"/>
          <w:color w:val="000000"/>
          <w:sz w:val="24"/>
          <w:szCs w:val="24"/>
        </w:rPr>
        <w:t xml:space="preserve"> работы Детского музейного центра были разработаны и проведены 2 образовательные программы:</w:t>
      </w:r>
    </w:p>
    <w:p w:rsidR="00970CF1" w:rsidRPr="00970CF1" w:rsidRDefault="00970CF1" w:rsidP="00970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CF1">
        <w:rPr>
          <w:rFonts w:ascii="Times New Roman" w:hAnsi="Times New Roman" w:cs="Times New Roman"/>
          <w:color w:val="000000"/>
          <w:sz w:val="24"/>
          <w:szCs w:val="24"/>
        </w:rPr>
        <w:t>- образовательная программа, направленная на художественно-эстетическое воспитание и творческое самовыражение семейной аудитории,  включает в себя занятия: «</w:t>
      </w:r>
      <w:proofErr w:type="gramStart"/>
      <w:r w:rsidRPr="00970CF1">
        <w:rPr>
          <w:rFonts w:ascii="Times New Roman" w:hAnsi="Times New Roman" w:cs="Times New Roman"/>
          <w:color w:val="000000"/>
          <w:sz w:val="24"/>
          <w:szCs w:val="24"/>
        </w:rPr>
        <w:t>Фигурно-скульптурно</w:t>
      </w:r>
      <w:proofErr w:type="gramEnd"/>
      <w:r w:rsidRPr="00970CF1">
        <w:rPr>
          <w:rFonts w:ascii="Times New Roman" w:hAnsi="Times New Roman" w:cs="Times New Roman"/>
          <w:color w:val="000000"/>
          <w:sz w:val="24"/>
          <w:szCs w:val="24"/>
        </w:rPr>
        <w:t>. Птицы», «</w:t>
      </w:r>
      <w:proofErr w:type="gramStart"/>
      <w:r w:rsidRPr="00970CF1">
        <w:rPr>
          <w:rFonts w:ascii="Times New Roman" w:hAnsi="Times New Roman" w:cs="Times New Roman"/>
          <w:color w:val="000000"/>
          <w:sz w:val="24"/>
          <w:szCs w:val="24"/>
        </w:rPr>
        <w:t>Фигурно-скульптурно</w:t>
      </w:r>
      <w:proofErr w:type="gramEnd"/>
      <w:r w:rsidRPr="00970CF1">
        <w:rPr>
          <w:rFonts w:ascii="Times New Roman" w:hAnsi="Times New Roman" w:cs="Times New Roman"/>
          <w:color w:val="000000"/>
          <w:sz w:val="24"/>
          <w:szCs w:val="24"/>
        </w:rPr>
        <w:t>. Звери», «</w:t>
      </w:r>
      <w:proofErr w:type="gramStart"/>
      <w:r w:rsidRPr="00970CF1">
        <w:rPr>
          <w:rFonts w:ascii="Times New Roman" w:hAnsi="Times New Roman" w:cs="Times New Roman"/>
          <w:color w:val="000000"/>
          <w:sz w:val="24"/>
          <w:szCs w:val="24"/>
        </w:rPr>
        <w:t>Фигурно-скульптурно</w:t>
      </w:r>
      <w:proofErr w:type="gramEnd"/>
      <w:r w:rsidRPr="00970CF1">
        <w:rPr>
          <w:rFonts w:ascii="Times New Roman" w:hAnsi="Times New Roman" w:cs="Times New Roman"/>
          <w:color w:val="000000"/>
          <w:sz w:val="24"/>
          <w:szCs w:val="24"/>
        </w:rPr>
        <w:t>. Насекомые», «Камнерезная мастерская», «Акварельные понедельники в музее», «</w:t>
      </w:r>
      <w:proofErr w:type="gramStart"/>
      <w:r w:rsidRPr="00970CF1">
        <w:rPr>
          <w:rFonts w:ascii="Times New Roman" w:hAnsi="Times New Roman" w:cs="Times New Roman"/>
          <w:color w:val="000000"/>
          <w:sz w:val="24"/>
          <w:szCs w:val="24"/>
        </w:rPr>
        <w:t>Частично-мозаично</w:t>
      </w:r>
      <w:proofErr w:type="gramEnd"/>
      <w:r w:rsidRPr="00970CF1">
        <w:rPr>
          <w:rFonts w:ascii="Times New Roman" w:hAnsi="Times New Roman" w:cs="Times New Roman"/>
          <w:color w:val="000000"/>
          <w:sz w:val="24"/>
          <w:szCs w:val="24"/>
        </w:rPr>
        <w:t>. Дети. Взрослые».</w:t>
      </w:r>
    </w:p>
    <w:p w:rsidR="00970CF1" w:rsidRPr="0061428F" w:rsidRDefault="00970CF1" w:rsidP="006142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0CF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образовательная программа, направленная на эколого-краеведческое воспитание детской и семейной аудитории с элементами экспериментов и опытов, включает занятия: «</w:t>
      </w:r>
      <w:proofErr w:type="spellStart"/>
      <w:r w:rsidRPr="00970CF1">
        <w:rPr>
          <w:rFonts w:ascii="Times New Roman" w:hAnsi="Times New Roman" w:cs="Times New Roman"/>
          <w:color w:val="000000"/>
          <w:sz w:val="24"/>
          <w:szCs w:val="24"/>
        </w:rPr>
        <w:t>Экспериментально-кристалльно</w:t>
      </w:r>
      <w:proofErr w:type="spellEnd"/>
      <w:r w:rsidRPr="00970CF1">
        <w:rPr>
          <w:rFonts w:ascii="Times New Roman" w:hAnsi="Times New Roman" w:cs="Times New Roman"/>
          <w:color w:val="000000"/>
          <w:sz w:val="24"/>
          <w:szCs w:val="24"/>
        </w:rPr>
        <w:t xml:space="preserve">», «Луна из-под земли», «Птичья кухня» и серию </w:t>
      </w:r>
      <w:proofErr w:type="spellStart"/>
      <w:proofErr w:type="gramStart"/>
      <w:r w:rsidRPr="00970CF1">
        <w:rPr>
          <w:rFonts w:ascii="Times New Roman" w:hAnsi="Times New Roman" w:cs="Times New Roman"/>
          <w:color w:val="000000"/>
          <w:sz w:val="24"/>
          <w:szCs w:val="24"/>
        </w:rPr>
        <w:t>интернет-публикаций</w:t>
      </w:r>
      <w:proofErr w:type="spellEnd"/>
      <w:proofErr w:type="gramEnd"/>
      <w:r w:rsidRPr="00970CF1">
        <w:rPr>
          <w:rFonts w:ascii="Times New Roman" w:hAnsi="Times New Roman" w:cs="Times New Roman"/>
          <w:color w:val="000000"/>
          <w:sz w:val="24"/>
          <w:szCs w:val="24"/>
        </w:rPr>
        <w:t xml:space="preserve"> «Советы на прогулку».</w:t>
      </w:r>
    </w:p>
    <w:p w:rsidR="00970CF1" w:rsidRPr="00970CF1" w:rsidRDefault="00970CF1" w:rsidP="00970CF1">
      <w:pPr>
        <w:pStyle w:val="ad"/>
        <w:ind w:firstLine="567"/>
        <w:rPr>
          <w:sz w:val="24"/>
          <w:szCs w:val="24"/>
        </w:rPr>
      </w:pPr>
      <w:r w:rsidRPr="00970CF1">
        <w:rPr>
          <w:color w:val="000000"/>
          <w:sz w:val="24"/>
          <w:szCs w:val="24"/>
        </w:rPr>
        <w:t xml:space="preserve">Пермский </w:t>
      </w:r>
      <w:proofErr w:type="gramStart"/>
      <w:r w:rsidRPr="00970CF1">
        <w:rPr>
          <w:color w:val="000000"/>
          <w:sz w:val="24"/>
          <w:szCs w:val="24"/>
        </w:rPr>
        <w:t>краеведческий</w:t>
      </w:r>
      <w:proofErr w:type="gramEnd"/>
      <w:r w:rsidRPr="00970CF1">
        <w:rPr>
          <w:color w:val="000000"/>
          <w:sz w:val="24"/>
          <w:szCs w:val="24"/>
        </w:rPr>
        <w:t xml:space="preserve"> музей актив</w:t>
      </w:r>
      <w:r w:rsidR="00800EA8">
        <w:rPr>
          <w:color w:val="000000"/>
          <w:sz w:val="24"/>
          <w:szCs w:val="24"/>
        </w:rPr>
        <w:t>но сотрудничал со СМИ. Проведена</w:t>
      </w:r>
      <w:r w:rsidRPr="00970CF1">
        <w:rPr>
          <w:color w:val="000000"/>
          <w:sz w:val="24"/>
          <w:szCs w:val="24"/>
        </w:rPr>
        <w:t xml:space="preserve"> 31 рекламная кампания в целях информирования населения Пермского края о мероприятиях, экспозициях и выставках музея. В течение года прошло 43 сюжета по телевидению 36 информаций по радио, 50 публикации  в газетах и журналах, 135 информаций размещены на различных сайтах. </w:t>
      </w:r>
    </w:p>
    <w:p w:rsidR="00970CF1" w:rsidRPr="00970CF1" w:rsidRDefault="00970CF1" w:rsidP="00970CF1">
      <w:pPr>
        <w:pStyle w:val="a6"/>
        <w:spacing w:before="0" w:beforeAutospacing="0" w:after="0" w:afterAutospacing="0"/>
        <w:ind w:right="111" w:firstLine="576"/>
        <w:jc w:val="both"/>
        <w:rPr>
          <w:b/>
          <w:color w:val="000000"/>
        </w:rPr>
      </w:pPr>
      <w:r w:rsidRPr="00970CF1">
        <w:rPr>
          <w:color w:val="000000"/>
        </w:rPr>
        <w:t>Музей был открыт для посетителей 312дней (доступ посетителей 6 дней в неделю). Еженедельно, по четвергам, был обеспечен доступ посетителей на выставки и экспозиции с 12.00 до 21.00 час</w:t>
      </w:r>
      <w:proofErr w:type="gramStart"/>
      <w:r w:rsidRPr="00970CF1">
        <w:rPr>
          <w:color w:val="000000"/>
        </w:rPr>
        <w:t xml:space="preserve">., </w:t>
      </w:r>
      <w:proofErr w:type="gramEnd"/>
      <w:r w:rsidRPr="00970CF1">
        <w:rPr>
          <w:color w:val="000000"/>
        </w:rPr>
        <w:t xml:space="preserve">каждую среду осуществлялось бесплатное посещение выставок и экспозиций всеми категориями населения на всех площадках музея. В соответствие с приказом Министерства культуры, молодежной политики и массовых коммуникаций Пермского края № 91 от 13.11.15 г. осуществлялось бесплатное посещение музея лицами, не достигшими 18 лет. За год музей посетили по бесплатным билетам </w:t>
      </w:r>
      <w:r w:rsidRPr="00970CF1">
        <w:rPr>
          <w:b/>
          <w:color w:val="000000"/>
        </w:rPr>
        <w:t>110290</w:t>
      </w:r>
      <w:r w:rsidRPr="00970CF1">
        <w:rPr>
          <w:b/>
          <w:i/>
        </w:rPr>
        <w:t xml:space="preserve"> </w:t>
      </w:r>
      <w:r w:rsidRPr="00970CF1">
        <w:rPr>
          <w:b/>
          <w:color w:val="000000"/>
        </w:rPr>
        <w:t xml:space="preserve">чел., </w:t>
      </w:r>
      <w:r w:rsidRPr="00970CF1">
        <w:rPr>
          <w:color w:val="000000"/>
        </w:rPr>
        <w:t xml:space="preserve">из них дети до 18 лет – </w:t>
      </w:r>
      <w:r w:rsidRPr="00970CF1">
        <w:rPr>
          <w:b/>
          <w:color w:val="000000"/>
        </w:rPr>
        <w:t>84068 чел.</w:t>
      </w:r>
      <w:r w:rsidRPr="00970CF1">
        <w:rPr>
          <w:color w:val="000000"/>
        </w:rPr>
        <w:t xml:space="preserve"> (в их числе дети из малоимущих, многодетных семей – 1353 чел.) </w:t>
      </w:r>
    </w:p>
    <w:p w:rsidR="00970CF1" w:rsidRPr="00970CF1" w:rsidRDefault="00970CF1" w:rsidP="00970CF1">
      <w:pPr>
        <w:spacing w:after="0" w:line="240" w:lineRule="auto"/>
        <w:ind w:right="11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CF1">
        <w:rPr>
          <w:rFonts w:ascii="Times New Roman" w:hAnsi="Times New Roman" w:cs="Times New Roman"/>
          <w:sz w:val="24"/>
          <w:szCs w:val="24"/>
        </w:rPr>
        <w:t xml:space="preserve">В федеральную программу «Культура России» была направлена заявка </w:t>
      </w:r>
      <w:r w:rsidRPr="00970CF1">
        <w:rPr>
          <w:rFonts w:ascii="Times New Roman" w:hAnsi="Times New Roman" w:cs="Times New Roman"/>
          <w:color w:val="000000"/>
          <w:sz w:val="24"/>
          <w:szCs w:val="24"/>
        </w:rPr>
        <w:t xml:space="preserve">"Реставрация объекта культурного наследия федерального значения "Церковь Преображения " 1707 г. из с. </w:t>
      </w:r>
      <w:proofErr w:type="spellStart"/>
      <w:r w:rsidRPr="00970CF1">
        <w:rPr>
          <w:rFonts w:ascii="Times New Roman" w:hAnsi="Times New Roman" w:cs="Times New Roman"/>
          <w:color w:val="000000"/>
          <w:sz w:val="24"/>
          <w:szCs w:val="24"/>
        </w:rPr>
        <w:t>Янидор</w:t>
      </w:r>
      <w:proofErr w:type="spellEnd"/>
      <w:r w:rsidRPr="00970CF1">
        <w:rPr>
          <w:rFonts w:ascii="Times New Roman" w:hAnsi="Times New Roman" w:cs="Times New Roman"/>
          <w:color w:val="000000"/>
          <w:sz w:val="24"/>
          <w:szCs w:val="24"/>
        </w:rPr>
        <w:t xml:space="preserve"> Чердынского р-на в АЭМ "Хохловка", Пермского района, Пермского края»</w:t>
      </w:r>
      <w:r w:rsidRPr="00970CF1">
        <w:rPr>
          <w:rFonts w:ascii="Times New Roman" w:hAnsi="Times New Roman" w:cs="Times New Roman"/>
          <w:sz w:val="24"/>
          <w:szCs w:val="24"/>
        </w:rPr>
        <w:t xml:space="preserve"> (через КЦОП)</w:t>
      </w:r>
    </w:p>
    <w:p w:rsidR="00970CF1" w:rsidRPr="00970CF1" w:rsidRDefault="00970CF1" w:rsidP="00970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CF1">
        <w:rPr>
          <w:rFonts w:ascii="Times New Roman" w:hAnsi="Times New Roman" w:cs="Times New Roman"/>
          <w:b/>
          <w:sz w:val="24"/>
          <w:szCs w:val="24"/>
        </w:rPr>
        <w:t xml:space="preserve">21 мая </w:t>
      </w:r>
      <w:smartTag w:uri="urn:schemas-microsoft-com:office:smarttags" w:element="metricconverter">
        <w:smartTagPr>
          <w:attr w:name="ProductID" w:val="2016 г"/>
        </w:smartTagPr>
        <w:r w:rsidRPr="00970CF1">
          <w:rPr>
            <w:rFonts w:ascii="Times New Roman" w:hAnsi="Times New Roman" w:cs="Times New Roman"/>
            <w:b/>
            <w:sz w:val="24"/>
            <w:szCs w:val="24"/>
          </w:rPr>
          <w:t>2016 г</w:t>
        </w:r>
      </w:smartTag>
      <w:r w:rsidRPr="00970CF1">
        <w:rPr>
          <w:rFonts w:ascii="Times New Roman" w:hAnsi="Times New Roman" w:cs="Times New Roman"/>
          <w:sz w:val="24"/>
          <w:szCs w:val="24"/>
        </w:rPr>
        <w:t xml:space="preserve">. Пермский краеведческий музей традиционно принимал участие в ежегодной акции </w:t>
      </w:r>
      <w:r w:rsidRPr="00970CF1">
        <w:rPr>
          <w:rFonts w:ascii="Times New Roman" w:hAnsi="Times New Roman" w:cs="Times New Roman"/>
          <w:b/>
          <w:sz w:val="24"/>
          <w:szCs w:val="24"/>
        </w:rPr>
        <w:t>«Ночь музеев»,</w:t>
      </w:r>
      <w:r w:rsidRPr="00970CF1">
        <w:rPr>
          <w:rFonts w:ascii="Times New Roman" w:hAnsi="Times New Roman" w:cs="Times New Roman"/>
          <w:sz w:val="24"/>
          <w:szCs w:val="24"/>
        </w:rPr>
        <w:t xml:space="preserve"> посвященной Международному дню музеев. В </w:t>
      </w:r>
      <w:proofErr w:type="gramStart"/>
      <w:r w:rsidRPr="00970CF1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970CF1">
        <w:rPr>
          <w:rFonts w:ascii="Times New Roman" w:hAnsi="Times New Roman" w:cs="Times New Roman"/>
          <w:sz w:val="24"/>
          <w:szCs w:val="24"/>
        </w:rPr>
        <w:t xml:space="preserve"> году музей присоединился не только к общероссийской акции, но и вновь провел «Ночь музеев» вместе с Парижем, зарегистрировавшись и представив свою программу на официальном сайте 12 Европейской ночи музеев. В 2016 году </w:t>
      </w:r>
      <w:r w:rsidR="0061428F">
        <w:rPr>
          <w:rFonts w:ascii="Times New Roman" w:hAnsi="Times New Roman" w:cs="Times New Roman"/>
          <w:sz w:val="24"/>
          <w:szCs w:val="24"/>
        </w:rPr>
        <w:t xml:space="preserve">  к Дому Мешкова, Музею</w:t>
      </w:r>
      <w:r w:rsidRPr="00970CF1">
        <w:rPr>
          <w:rFonts w:ascii="Times New Roman" w:hAnsi="Times New Roman" w:cs="Times New Roman"/>
          <w:sz w:val="24"/>
          <w:szCs w:val="24"/>
        </w:rPr>
        <w:t xml:space="preserve"> пермских древностей, </w:t>
      </w:r>
      <w:r w:rsidR="0061428F">
        <w:rPr>
          <w:rFonts w:ascii="Times New Roman" w:hAnsi="Times New Roman" w:cs="Times New Roman"/>
          <w:sz w:val="24"/>
          <w:szCs w:val="24"/>
        </w:rPr>
        <w:t>музею-диораме</w:t>
      </w:r>
      <w:r w:rsidRPr="00970CF1">
        <w:rPr>
          <w:rFonts w:ascii="Times New Roman" w:hAnsi="Times New Roman" w:cs="Times New Roman"/>
          <w:sz w:val="24"/>
          <w:szCs w:val="24"/>
        </w:rPr>
        <w:t xml:space="preserve">, </w:t>
      </w:r>
      <w:r w:rsidR="0061428F">
        <w:rPr>
          <w:rFonts w:ascii="Times New Roman" w:hAnsi="Times New Roman" w:cs="Times New Roman"/>
          <w:sz w:val="24"/>
          <w:szCs w:val="24"/>
        </w:rPr>
        <w:t>Селенитовой комнате присоединился</w:t>
      </w:r>
      <w:r w:rsidRPr="00970CF1">
        <w:rPr>
          <w:rFonts w:ascii="Times New Roman" w:hAnsi="Times New Roman" w:cs="Times New Roman"/>
          <w:sz w:val="24"/>
          <w:szCs w:val="24"/>
        </w:rPr>
        <w:t xml:space="preserve"> мемориальный дом-музей Н.Г. Славянова. Каждая площадка подготовила специальную программу для посетителей. Дом Мешкова</w:t>
      </w:r>
      <w:r w:rsidRPr="00970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CF1">
        <w:rPr>
          <w:rFonts w:ascii="Times New Roman" w:hAnsi="Times New Roman" w:cs="Times New Roman"/>
          <w:sz w:val="24"/>
          <w:szCs w:val="24"/>
        </w:rPr>
        <w:t xml:space="preserve"> был открыт для посетителей с 19.00 до 00.00 часов. В программе, посвященной Году российского кино:</w:t>
      </w:r>
      <w:r w:rsidRPr="00970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CF1">
        <w:rPr>
          <w:rFonts w:ascii="Times New Roman" w:hAnsi="Times New Roman" w:cs="Times New Roman"/>
          <w:sz w:val="24"/>
          <w:szCs w:val="24"/>
        </w:rPr>
        <w:t xml:space="preserve">Выступление музыкальных коллективов: группа «Россияне», Эльвира </w:t>
      </w:r>
      <w:proofErr w:type="spellStart"/>
      <w:r w:rsidRPr="00970CF1">
        <w:rPr>
          <w:rFonts w:ascii="Times New Roman" w:hAnsi="Times New Roman" w:cs="Times New Roman"/>
          <w:sz w:val="24"/>
          <w:szCs w:val="24"/>
        </w:rPr>
        <w:t>Сементух</w:t>
      </w:r>
      <w:proofErr w:type="spellEnd"/>
      <w:r w:rsidRPr="00970CF1">
        <w:rPr>
          <w:rFonts w:ascii="Times New Roman" w:hAnsi="Times New Roman" w:cs="Times New Roman"/>
          <w:sz w:val="24"/>
          <w:szCs w:val="24"/>
        </w:rPr>
        <w:t xml:space="preserve"> (скрипка), викторины по истории, интерактивные площадки «Немое кино» и «</w:t>
      </w:r>
      <w:proofErr w:type="spellStart"/>
      <w:r w:rsidRPr="00970CF1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970CF1">
        <w:rPr>
          <w:rFonts w:ascii="Times New Roman" w:hAnsi="Times New Roman" w:cs="Times New Roman"/>
          <w:sz w:val="24"/>
          <w:szCs w:val="24"/>
        </w:rPr>
        <w:t xml:space="preserve">», мастер-классы, </w:t>
      </w:r>
      <w:proofErr w:type="spellStart"/>
      <w:r w:rsidRPr="00970CF1">
        <w:rPr>
          <w:rFonts w:ascii="Times New Roman" w:hAnsi="Times New Roman" w:cs="Times New Roman"/>
          <w:sz w:val="24"/>
          <w:szCs w:val="24"/>
        </w:rPr>
        <w:t>аквагрим</w:t>
      </w:r>
      <w:proofErr w:type="spellEnd"/>
      <w:r w:rsidRPr="00970CF1">
        <w:rPr>
          <w:rFonts w:ascii="Times New Roman" w:hAnsi="Times New Roman" w:cs="Times New Roman"/>
          <w:sz w:val="24"/>
          <w:szCs w:val="24"/>
        </w:rPr>
        <w:t xml:space="preserve">, кофе от </w:t>
      </w:r>
      <w:proofErr w:type="spellStart"/>
      <w:r w:rsidRPr="00970CF1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Pr="00970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CF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70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CF1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Pr="00970CF1">
        <w:rPr>
          <w:rFonts w:ascii="Times New Roman" w:hAnsi="Times New Roman" w:cs="Times New Roman"/>
          <w:sz w:val="24"/>
          <w:szCs w:val="24"/>
        </w:rPr>
        <w:t xml:space="preserve">, , работа экспозиции «Дом Мешкова. Пространство пермской истории». </w:t>
      </w:r>
      <w:proofErr w:type="gramStart"/>
      <w:r w:rsidRPr="00970CF1">
        <w:rPr>
          <w:rFonts w:ascii="Times New Roman" w:hAnsi="Times New Roman" w:cs="Times New Roman"/>
          <w:sz w:val="24"/>
          <w:szCs w:val="24"/>
        </w:rPr>
        <w:t>Музей пермских древностей также принимал гостей с 19.00 до 00.00 часов, в программе</w:t>
      </w:r>
      <w:r w:rsidRPr="00970CF1">
        <w:rPr>
          <w:rFonts w:ascii="Times New Roman" w:hAnsi="Times New Roman" w:cs="Times New Roman"/>
          <w:b/>
          <w:sz w:val="24"/>
          <w:szCs w:val="24"/>
        </w:rPr>
        <w:t>:</w:t>
      </w:r>
      <w:r w:rsidRPr="00970CF1">
        <w:rPr>
          <w:rFonts w:ascii="Times New Roman" w:hAnsi="Times New Roman" w:cs="Times New Roman"/>
          <w:sz w:val="24"/>
          <w:szCs w:val="24"/>
        </w:rPr>
        <w:t xml:space="preserve">  загадочные «Черные ящики», силуэты доисторических монстров в «Театре теней», находки окаменелостей и других странностей под слоем древнего песка (для самых маленьких), аттракцион «Я – динозавр!», интерактивный аудиовизуальный </w:t>
      </w:r>
      <w:proofErr w:type="spellStart"/>
      <w:r w:rsidRPr="00970CF1">
        <w:rPr>
          <w:rFonts w:ascii="Times New Roman" w:hAnsi="Times New Roman" w:cs="Times New Roman"/>
          <w:sz w:val="24"/>
          <w:szCs w:val="24"/>
        </w:rPr>
        <w:t>перформанс</w:t>
      </w:r>
      <w:proofErr w:type="spellEnd"/>
      <w:r w:rsidRPr="00970CF1">
        <w:rPr>
          <w:rFonts w:ascii="Times New Roman" w:hAnsi="Times New Roman" w:cs="Times New Roman"/>
          <w:sz w:val="24"/>
          <w:szCs w:val="24"/>
        </w:rPr>
        <w:t xml:space="preserve"> «Эхо и Тень» (световые инсталляции и живая музыка), работа экспозиции «Музей пермских древностей»,  выставки «Медь земли пермской».</w:t>
      </w:r>
      <w:proofErr w:type="gramEnd"/>
      <w:r w:rsidRPr="00970CF1">
        <w:rPr>
          <w:rFonts w:ascii="Times New Roman" w:hAnsi="Times New Roman" w:cs="Times New Roman"/>
          <w:sz w:val="24"/>
          <w:szCs w:val="24"/>
        </w:rPr>
        <w:t xml:space="preserve"> Музей-Диорама</w:t>
      </w:r>
      <w:r w:rsidRPr="00970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CF1">
        <w:rPr>
          <w:rFonts w:ascii="Times New Roman" w:hAnsi="Times New Roman" w:cs="Times New Roman"/>
          <w:sz w:val="24"/>
          <w:szCs w:val="24"/>
        </w:rPr>
        <w:t>работала  с 19.00 до 23.00 час</w:t>
      </w:r>
      <w:proofErr w:type="gramStart"/>
      <w:r w:rsidRPr="00970CF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70CF1">
        <w:rPr>
          <w:rFonts w:ascii="Times New Roman" w:hAnsi="Times New Roman" w:cs="Times New Roman"/>
          <w:sz w:val="24"/>
          <w:szCs w:val="24"/>
        </w:rPr>
        <w:t>в программе</w:t>
      </w:r>
      <w:r w:rsidRPr="00970CF1">
        <w:rPr>
          <w:rStyle w:val="apple-converted-space"/>
          <w:rFonts w:ascii="Times New Roman" w:hAnsi="Times New Roman"/>
          <w:color w:val="222222"/>
          <w:sz w:val="24"/>
          <w:szCs w:val="24"/>
        </w:rPr>
        <w:t xml:space="preserve">: реконструкция народного гуляния в посёлке </w:t>
      </w:r>
      <w:proofErr w:type="spellStart"/>
      <w:r w:rsidRPr="00970CF1">
        <w:rPr>
          <w:rStyle w:val="apple-converted-space"/>
          <w:rFonts w:ascii="Times New Roman" w:hAnsi="Times New Roman"/>
          <w:color w:val="222222"/>
          <w:sz w:val="24"/>
          <w:szCs w:val="24"/>
        </w:rPr>
        <w:t>Мотовилихинский</w:t>
      </w:r>
      <w:proofErr w:type="spellEnd"/>
      <w:r w:rsidRPr="00970CF1">
        <w:rPr>
          <w:rStyle w:val="apple-converted-space"/>
          <w:rFonts w:ascii="Times New Roman" w:hAnsi="Times New Roman"/>
          <w:color w:val="222222"/>
          <w:sz w:val="24"/>
          <w:szCs w:val="24"/>
        </w:rPr>
        <w:t xml:space="preserve"> завод к. XIX-н. XX вв., музыкально-литературный вечер в Народном доме, демонстрация фильмов начала XX века, работа экспозиций</w:t>
      </w:r>
      <w:r w:rsidRPr="00970CF1">
        <w:rPr>
          <w:rStyle w:val="apple-converted-space"/>
          <w:rFonts w:ascii="Times New Roman" w:hAnsi="Times New Roman"/>
          <w:b/>
          <w:color w:val="222222"/>
          <w:sz w:val="24"/>
          <w:szCs w:val="24"/>
        </w:rPr>
        <w:t xml:space="preserve">. </w:t>
      </w:r>
      <w:r w:rsidRPr="00970CF1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</w:rPr>
        <w:t xml:space="preserve">Мемориальный дом-музей Н.Г. Славянова </w:t>
      </w:r>
      <w:r w:rsidRPr="00970CF1">
        <w:rPr>
          <w:rFonts w:ascii="Times New Roman" w:hAnsi="Times New Roman" w:cs="Times New Roman"/>
          <w:sz w:val="24"/>
          <w:szCs w:val="24"/>
        </w:rPr>
        <w:t>работал  с 19.00 до 23.00 часов, в программе</w:t>
      </w:r>
      <w:r w:rsidRPr="00970CF1">
        <w:rPr>
          <w:rStyle w:val="apple-converted-space"/>
          <w:rFonts w:ascii="Times New Roman" w:hAnsi="Times New Roman"/>
          <w:color w:val="222222"/>
          <w:sz w:val="24"/>
          <w:szCs w:val="24"/>
        </w:rPr>
        <w:t xml:space="preserve">: интерактивная площадка "Сварка". Детский музейный центр - Селенитовая комната </w:t>
      </w:r>
      <w:r w:rsidRPr="00970CF1">
        <w:rPr>
          <w:rFonts w:ascii="Times New Roman" w:hAnsi="Times New Roman" w:cs="Times New Roman"/>
          <w:sz w:val="24"/>
          <w:szCs w:val="24"/>
        </w:rPr>
        <w:t xml:space="preserve"> работал  с 18.00 до 22.00 часов, в программе</w:t>
      </w:r>
      <w:r w:rsidRPr="00970CF1">
        <w:rPr>
          <w:rStyle w:val="apple-converted-space"/>
          <w:rFonts w:ascii="Times New Roman" w:hAnsi="Times New Roman"/>
          <w:color w:val="222222"/>
          <w:sz w:val="24"/>
          <w:szCs w:val="24"/>
        </w:rPr>
        <w:t xml:space="preserve">: игры и мастер-классы для детей и взрослых, работа экспозиции «Селенитовая комната», выставки «Моя коллекция». </w:t>
      </w:r>
      <w:r w:rsidRPr="00970CF1">
        <w:rPr>
          <w:rFonts w:ascii="Times New Roman" w:hAnsi="Times New Roman" w:cs="Times New Roman"/>
          <w:sz w:val="24"/>
          <w:szCs w:val="24"/>
        </w:rPr>
        <w:t xml:space="preserve">Мероприятия акции «Ночь музеев» в 2016 году на площадках Пермского краеведческого музея посетили </w:t>
      </w:r>
      <w:r w:rsidRPr="00970CF1">
        <w:rPr>
          <w:rFonts w:ascii="Times New Roman" w:hAnsi="Times New Roman" w:cs="Times New Roman"/>
          <w:b/>
          <w:sz w:val="24"/>
          <w:szCs w:val="24"/>
        </w:rPr>
        <w:t xml:space="preserve">4357 </w:t>
      </w:r>
      <w:r w:rsidRPr="00970CF1">
        <w:rPr>
          <w:rFonts w:ascii="Times New Roman" w:hAnsi="Times New Roman" w:cs="Times New Roman"/>
          <w:sz w:val="24"/>
          <w:szCs w:val="24"/>
        </w:rPr>
        <w:t>человек, в т.ч. 712 детей до 7 лет.</w:t>
      </w:r>
    </w:p>
    <w:p w:rsidR="00970CF1" w:rsidRPr="00970CF1" w:rsidRDefault="00970CF1" w:rsidP="00970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F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70CF1">
        <w:rPr>
          <w:rFonts w:ascii="Times New Roman" w:hAnsi="Times New Roman" w:cs="Times New Roman"/>
          <w:b/>
          <w:sz w:val="24"/>
          <w:szCs w:val="24"/>
        </w:rPr>
        <w:t>3 ноября</w:t>
      </w:r>
      <w:r w:rsidRPr="00970CF1">
        <w:rPr>
          <w:rFonts w:ascii="Times New Roman" w:hAnsi="Times New Roman" w:cs="Times New Roman"/>
          <w:sz w:val="24"/>
          <w:szCs w:val="24"/>
        </w:rPr>
        <w:t xml:space="preserve"> в рамках Музейного форума прошла  акции </w:t>
      </w:r>
      <w:r w:rsidRPr="00970CF1">
        <w:rPr>
          <w:rFonts w:ascii="Times New Roman" w:hAnsi="Times New Roman" w:cs="Times New Roman"/>
          <w:b/>
          <w:sz w:val="24"/>
          <w:szCs w:val="24"/>
        </w:rPr>
        <w:t>«Единая Ночь иску</w:t>
      </w:r>
      <w:proofErr w:type="gramStart"/>
      <w:r w:rsidRPr="00970CF1">
        <w:rPr>
          <w:rFonts w:ascii="Times New Roman" w:hAnsi="Times New Roman" w:cs="Times New Roman"/>
          <w:b/>
          <w:sz w:val="24"/>
          <w:szCs w:val="24"/>
        </w:rPr>
        <w:t>сств в П</w:t>
      </w:r>
      <w:proofErr w:type="gramEnd"/>
      <w:r w:rsidRPr="00970CF1">
        <w:rPr>
          <w:rFonts w:ascii="Times New Roman" w:hAnsi="Times New Roman" w:cs="Times New Roman"/>
          <w:b/>
          <w:sz w:val="24"/>
          <w:szCs w:val="24"/>
        </w:rPr>
        <w:t>ерми»</w:t>
      </w:r>
      <w:r w:rsidRPr="00970CF1">
        <w:rPr>
          <w:rFonts w:ascii="Times New Roman" w:hAnsi="Times New Roman" w:cs="Times New Roman"/>
          <w:sz w:val="24"/>
          <w:szCs w:val="24"/>
        </w:rPr>
        <w:t xml:space="preserve"> участники подготовили разнообразные мероприятия: встречи, концерты, мастер-классы, спектакли, мультимедийные программы, реконструкции. Для проведения акции «Единая ночь иску</w:t>
      </w:r>
      <w:proofErr w:type="gramStart"/>
      <w:r w:rsidRPr="00970CF1">
        <w:rPr>
          <w:rFonts w:ascii="Times New Roman" w:hAnsi="Times New Roman" w:cs="Times New Roman"/>
          <w:sz w:val="24"/>
          <w:szCs w:val="24"/>
        </w:rPr>
        <w:t>сств в П</w:t>
      </w:r>
      <w:proofErr w:type="gramEnd"/>
      <w:r w:rsidRPr="00970CF1">
        <w:rPr>
          <w:rFonts w:ascii="Times New Roman" w:hAnsi="Times New Roman" w:cs="Times New Roman"/>
          <w:sz w:val="24"/>
          <w:szCs w:val="24"/>
        </w:rPr>
        <w:t xml:space="preserve">ерми» был создан сайт </w:t>
      </w:r>
      <w:hyperlink r:id="rId8" w:history="1">
        <w:r w:rsidRPr="00970CF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70CF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70CF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permartnight</w:t>
        </w:r>
        <w:proofErr w:type="spellEnd"/>
        <w:r w:rsidRPr="00970CF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70CF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70CF1">
        <w:rPr>
          <w:rFonts w:ascii="Times New Roman" w:hAnsi="Times New Roman" w:cs="Times New Roman"/>
          <w:sz w:val="24"/>
          <w:szCs w:val="24"/>
        </w:rPr>
        <w:t xml:space="preserve">, на котором были представлены программы всех участников, карта с месторасположением площадок проведения акции, </w:t>
      </w:r>
      <w:proofErr w:type="spellStart"/>
      <w:r w:rsidRPr="00970CF1">
        <w:rPr>
          <w:rFonts w:ascii="Times New Roman" w:hAnsi="Times New Roman" w:cs="Times New Roman"/>
          <w:sz w:val="24"/>
          <w:szCs w:val="24"/>
        </w:rPr>
        <w:t>фотогалерея</w:t>
      </w:r>
      <w:proofErr w:type="spellEnd"/>
      <w:r w:rsidRPr="00970CF1">
        <w:rPr>
          <w:rFonts w:ascii="Times New Roman" w:hAnsi="Times New Roman" w:cs="Times New Roman"/>
          <w:sz w:val="24"/>
          <w:szCs w:val="24"/>
        </w:rPr>
        <w:t xml:space="preserve"> мероприятий акции «Ночь искусств 2015». В </w:t>
      </w:r>
      <w:proofErr w:type="gramStart"/>
      <w:r w:rsidRPr="00970CF1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970CF1">
        <w:rPr>
          <w:rFonts w:ascii="Times New Roman" w:hAnsi="Times New Roman" w:cs="Times New Roman"/>
          <w:sz w:val="24"/>
          <w:szCs w:val="24"/>
        </w:rPr>
        <w:t xml:space="preserve"> Мешкова программа «Музыка из российских кинофильмов» была посвящена Году российского кино. В этот вечер в экспозиции Дома Мешкова прозвучала музыка из российских кинофильмов в исполнении пермских артистов. Посетители услышали башкирские инструменты - </w:t>
      </w:r>
      <w:proofErr w:type="spellStart"/>
      <w:r w:rsidRPr="00970CF1">
        <w:rPr>
          <w:rFonts w:ascii="Times New Roman" w:hAnsi="Times New Roman" w:cs="Times New Roman"/>
          <w:sz w:val="24"/>
          <w:szCs w:val="24"/>
        </w:rPr>
        <w:t>курай</w:t>
      </w:r>
      <w:proofErr w:type="spellEnd"/>
      <w:r w:rsidRPr="00970C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0CF1">
        <w:rPr>
          <w:rFonts w:ascii="Times New Roman" w:hAnsi="Times New Roman" w:cs="Times New Roman"/>
          <w:sz w:val="24"/>
          <w:szCs w:val="24"/>
        </w:rPr>
        <w:t>кубыз</w:t>
      </w:r>
      <w:proofErr w:type="spellEnd"/>
      <w:r w:rsidRPr="00970CF1">
        <w:rPr>
          <w:rFonts w:ascii="Times New Roman" w:hAnsi="Times New Roman" w:cs="Times New Roman"/>
          <w:sz w:val="24"/>
          <w:szCs w:val="24"/>
        </w:rPr>
        <w:t xml:space="preserve">, скрипку, гитару, синтезатор, саксофон и, конечно, старинный музейный рояль фабрики Д.И. </w:t>
      </w:r>
      <w:proofErr w:type="spellStart"/>
      <w:r w:rsidRPr="00970CF1">
        <w:rPr>
          <w:rFonts w:ascii="Times New Roman" w:hAnsi="Times New Roman" w:cs="Times New Roman"/>
          <w:sz w:val="24"/>
          <w:szCs w:val="24"/>
        </w:rPr>
        <w:t>Юманова</w:t>
      </w:r>
      <w:proofErr w:type="spellEnd"/>
      <w:r w:rsidRPr="00970CF1">
        <w:rPr>
          <w:rFonts w:ascii="Times New Roman" w:hAnsi="Times New Roman" w:cs="Times New Roman"/>
          <w:sz w:val="24"/>
          <w:szCs w:val="24"/>
        </w:rPr>
        <w:t>. А также горловое пение и академический вокал. В музее пермских древностей: мероприятие «Театр теней "Трогонтериевый слон в полный рост»</w:t>
      </w:r>
      <w:proofErr w:type="gramStart"/>
      <w:r w:rsidRPr="00970CF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70CF1">
        <w:rPr>
          <w:rFonts w:ascii="Times New Roman" w:hAnsi="Times New Roman" w:cs="Times New Roman"/>
          <w:sz w:val="24"/>
          <w:szCs w:val="24"/>
        </w:rPr>
        <w:t xml:space="preserve"> первом зале — мастер-классы для детей и взрослых по изготовлению фигур для театра теней.</w:t>
      </w:r>
      <w:r w:rsidR="0061428F">
        <w:rPr>
          <w:rFonts w:ascii="Times New Roman" w:hAnsi="Times New Roman" w:cs="Times New Roman"/>
          <w:sz w:val="24"/>
          <w:szCs w:val="24"/>
        </w:rPr>
        <w:t xml:space="preserve"> </w:t>
      </w:r>
      <w:r w:rsidRPr="00970CF1">
        <w:rPr>
          <w:rFonts w:ascii="Times New Roman" w:hAnsi="Times New Roman" w:cs="Times New Roman"/>
          <w:sz w:val="24"/>
          <w:szCs w:val="24"/>
        </w:rPr>
        <w:t>В главном зале (основная экспозиция) — мультимедиа инсталляция "Трогонтериевый слон в полный рост» с «живым звуком», теневой спектакль-импровизация</w:t>
      </w:r>
      <w:proofErr w:type="gramStart"/>
      <w:r w:rsidRPr="00970CF1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970CF1">
        <w:rPr>
          <w:rFonts w:ascii="Times New Roman" w:hAnsi="Times New Roman" w:cs="Times New Roman"/>
          <w:sz w:val="24"/>
          <w:szCs w:val="24"/>
        </w:rPr>
        <w:t>битатели Земли в Ледниковый период: трогонтериевый слон и его соседи». В мастерской Детского музейного центра прошло три мастер-класса:1. «</w:t>
      </w:r>
      <w:proofErr w:type="gramStart"/>
      <w:r w:rsidRPr="00970CF1">
        <w:rPr>
          <w:rFonts w:ascii="Times New Roman" w:hAnsi="Times New Roman" w:cs="Times New Roman"/>
          <w:sz w:val="24"/>
          <w:szCs w:val="24"/>
        </w:rPr>
        <w:t>Фигурно-скульптурно</w:t>
      </w:r>
      <w:proofErr w:type="gramEnd"/>
      <w:r w:rsidRPr="00970CF1">
        <w:rPr>
          <w:rFonts w:ascii="Times New Roman" w:hAnsi="Times New Roman" w:cs="Times New Roman"/>
          <w:sz w:val="24"/>
          <w:szCs w:val="24"/>
        </w:rPr>
        <w:t xml:space="preserve">»2. «Камнерезная мастерская»3. Мастер-класс «Магнитики».  В </w:t>
      </w:r>
      <w:proofErr w:type="spellStart"/>
      <w:proofErr w:type="gramStart"/>
      <w:r w:rsidRPr="00970CF1">
        <w:rPr>
          <w:rFonts w:ascii="Times New Roman" w:hAnsi="Times New Roman" w:cs="Times New Roman"/>
          <w:sz w:val="24"/>
          <w:szCs w:val="24"/>
        </w:rPr>
        <w:t>музее-диорама</w:t>
      </w:r>
      <w:proofErr w:type="spellEnd"/>
      <w:proofErr w:type="gramEnd"/>
      <w:r w:rsidRPr="00970CF1">
        <w:rPr>
          <w:rFonts w:ascii="Times New Roman" w:hAnsi="Times New Roman" w:cs="Times New Roman"/>
          <w:sz w:val="24"/>
          <w:szCs w:val="24"/>
        </w:rPr>
        <w:t xml:space="preserve">: интерактивная программа - реконструкция народного гуляния в посёлке </w:t>
      </w:r>
      <w:proofErr w:type="spellStart"/>
      <w:r w:rsidRPr="00970CF1">
        <w:rPr>
          <w:rFonts w:ascii="Times New Roman" w:hAnsi="Times New Roman" w:cs="Times New Roman"/>
          <w:sz w:val="24"/>
          <w:szCs w:val="24"/>
        </w:rPr>
        <w:t>Мотовилихинский</w:t>
      </w:r>
      <w:proofErr w:type="spellEnd"/>
      <w:r w:rsidRPr="00970CF1">
        <w:rPr>
          <w:rFonts w:ascii="Times New Roman" w:hAnsi="Times New Roman" w:cs="Times New Roman"/>
          <w:sz w:val="24"/>
          <w:szCs w:val="24"/>
        </w:rPr>
        <w:t xml:space="preserve"> завод в конце ХIХ - начале ХХ века: выступление этнографического ансамбля "</w:t>
      </w:r>
      <w:proofErr w:type="spellStart"/>
      <w:r w:rsidRPr="00970CF1">
        <w:rPr>
          <w:rFonts w:ascii="Times New Roman" w:hAnsi="Times New Roman" w:cs="Times New Roman"/>
          <w:sz w:val="24"/>
          <w:szCs w:val="24"/>
        </w:rPr>
        <w:t>Вечора</w:t>
      </w:r>
      <w:proofErr w:type="spellEnd"/>
      <w:r w:rsidRPr="00970CF1">
        <w:rPr>
          <w:rFonts w:ascii="Times New Roman" w:hAnsi="Times New Roman" w:cs="Times New Roman"/>
          <w:sz w:val="24"/>
          <w:szCs w:val="24"/>
        </w:rPr>
        <w:t>", песни, пляски, игры и другие задорные развлечения. Чаепитие с баранками для самых стойких ночных посетителей.  В течение всего вечера работает экспозиция "</w:t>
      </w:r>
      <w:proofErr w:type="spellStart"/>
      <w:r w:rsidRPr="00970CF1">
        <w:rPr>
          <w:rFonts w:ascii="Times New Roman" w:hAnsi="Times New Roman" w:cs="Times New Roman"/>
          <w:sz w:val="24"/>
          <w:szCs w:val="24"/>
        </w:rPr>
        <w:t>Мотовилиха</w:t>
      </w:r>
      <w:proofErr w:type="spellEnd"/>
      <w:r w:rsidRPr="00970CF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70CF1">
        <w:rPr>
          <w:rFonts w:ascii="Times New Roman" w:hAnsi="Times New Roman" w:cs="Times New Roman"/>
          <w:sz w:val="24"/>
          <w:szCs w:val="24"/>
        </w:rPr>
        <w:t>VХlll-начале</w:t>
      </w:r>
      <w:proofErr w:type="spellEnd"/>
      <w:r w:rsidRPr="00970CF1">
        <w:rPr>
          <w:rFonts w:ascii="Times New Roman" w:hAnsi="Times New Roman" w:cs="Times New Roman"/>
          <w:sz w:val="24"/>
          <w:szCs w:val="24"/>
        </w:rPr>
        <w:t xml:space="preserve"> ХХ вв: история </w:t>
      </w:r>
      <w:proofErr w:type="gramStart"/>
      <w:r w:rsidRPr="00970CF1">
        <w:rPr>
          <w:rFonts w:ascii="Times New Roman" w:hAnsi="Times New Roman" w:cs="Times New Roman"/>
          <w:sz w:val="24"/>
          <w:szCs w:val="24"/>
        </w:rPr>
        <w:t>Пермских</w:t>
      </w:r>
      <w:proofErr w:type="gramEnd"/>
      <w:r w:rsidRPr="00970CF1">
        <w:rPr>
          <w:rFonts w:ascii="Times New Roman" w:hAnsi="Times New Roman" w:cs="Times New Roman"/>
          <w:sz w:val="24"/>
          <w:szCs w:val="24"/>
        </w:rPr>
        <w:t xml:space="preserve"> пушечных </w:t>
      </w:r>
      <w:proofErr w:type="spellStart"/>
      <w:r w:rsidRPr="00970CF1">
        <w:rPr>
          <w:rFonts w:ascii="Times New Roman" w:hAnsi="Times New Roman" w:cs="Times New Roman"/>
          <w:sz w:val="24"/>
          <w:szCs w:val="24"/>
        </w:rPr>
        <w:t>заводрв</w:t>
      </w:r>
      <w:proofErr w:type="spellEnd"/>
      <w:r w:rsidRPr="00970CF1">
        <w:rPr>
          <w:rFonts w:ascii="Times New Roman" w:hAnsi="Times New Roman" w:cs="Times New Roman"/>
          <w:sz w:val="24"/>
          <w:szCs w:val="24"/>
        </w:rPr>
        <w:t xml:space="preserve">", диорама "Декабрьское вооружённое восстание в Мотовилихе". На втором этаже музея открыта выставка "Шли эшелоны на фронт». Мемориальный дом-музей Н.Г. Славянова: знакомство с основной экспозицией, выставками "Бег через барьеры" и "Вторжение роботов".  Посетители могли посмотреть и опробовать на себе 3D стенд виртуальной сварки, познакомиться со старинными кинопроекторами и пообщаться с роботом Иваном. Мероприятия акции Пермского краеведческого музея «Ночь искусств» посетило </w:t>
      </w:r>
      <w:r w:rsidRPr="00970CF1">
        <w:rPr>
          <w:rFonts w:ascii="Times New Roman" w:hAnsi="Times New Roman" w:cs="Times New Roman"/>
          <w:b/>
          <w:sz w:val="24"/>
          <w:szCs w:val="24"/>
        </w:rPr>
        <w:t>915 чел.</w:t>
      </w:r>
    </w:p>
    <w:p w:rsidR="00970CF1" w:rsidRPr="00970CF1" w:rsidRDefault="00970CF1" w:rsidP="00970CF1">
      <w:pPr>
        <w:pStyle w:val="a6"/>
        <w:spacing w:before="0" w:beforeAutospacing="0" w:after="0" w:afterAutospacing="0"/>
        <w:ind w:right="113" w:firstLine="578"/>
        <w:jc w:val="both"/>
      </w:pPr>
      <w:r w:rsidRPr="00970CF1">
        <w:rPr>
          <w:color w:val="000000"/>
        </w:rPr>
        <w:t xml:space="preserve">Была проведена </w:t>
      </w:r>
      <w:r w:rsidRPr="00970CF1">
        <w:rPr>
          <w:b/>
          <w:color w:val="000000"/>
        </w:rPr>
        <w:t>научная палеонтологическая экспедиция</w:t>
      </w:r>
      <w:r w:rsidRPr="00970CF1">
        <w:rPr>
          <w:color w:val="000000"/>
        </w:rPr>
        <w:t xml:space="preserve"> раскопок </w:t>
      </w:r>
      <w:r w:rsidRPr="00970CF1">
        <w:t xml:space="preserve">скелета трогонтериевого слона </w:t>
      </w:r>
      <w:proofErr w:type="gramStart"/>
      <w:r w:rsidRPr="00970CF1">
        <w:t>в</w:t>
      </w:r>
      <w:proofErr w:type="gramEnd"/>
      <w:r w:rsidRPr="00970CF1">
        <w:t xml:space="preserve"> </w:t>
      </w:r>
      <w:proofErr w:type="gramStart"/>
      <w:r w:rsidRPr="00970CF1">
        <w:t>Оханском</w:t>
      </w:r>
      <w:proofErr w:type="gramEnd"/>
      <w:r w:rsidRPr="00970CF1">
        <w:t xml:space="preserve"> районе Пермского края с 2-14 июля. В </w:t>
      </w:r>
      <w:proofErr w:type="gramStart"/>
      <w:r w:rsidRPr="00970CF1">
        <w:t>составе</w:t>
      </w:r>
      <w:proofErr w:type="gramEnd"/>
      <w:r w:rsidRPr="00970CF1">
        <w:t xml:space="preserve"> раскопочной группы было 5 сотрудников Пермского краевого музея, один волонтер, один оператор и научный руководитель раскопок (Е.Н. Мащенко</w:t>
      </w:r>
      <w:r w:rsidR="0061428F">
        <w:t>, ПИН РАН</w:t>
      </w:r>
      <w:r w:rsidRPr="00970CF1">
        <w:t xml:space="preserve">). Вручную были проведены вскрышные работы: удалены покрывающие </w:t>
      </w:r>
      <w:proofErr w:type="spellStart"/>
      <w:r w:rsidRPr="00970CF1">
        <w:t>костеносный</w:t>
      </w:r>
      <w:proofErr w:type="spellEnd"/>
      <w:r w:rsidRPr="00970CF1">
        <w:t xml:space="preserve"> слой глинистые отложения, на глубину более </w:t>
      </w:r>
      <w:smartTag w:uri="urn:schemas-microsoft-com:office:smarttags" w:element="metricconverter">
        <w:smartTagPr>
          <w:attr w:name="ProductID" w:val="4 м"/>
        </w:smartTagPr>
        <w:r w:rsidRPr="00970CF1">
          <w:t>4 м</w:t>
        </w:r>
      </w:smartTag>
      <w:r w:rsidRPr="00970CF1">
        <w:t xml:space="preserve"> и на площади около </w:t>
      </w:r>
      <w:smartTag w:uri="urn:schemas-microsoft-com:office:smarttags" w:element="metricconverter">
        <w:smartTagPr>
          <w:attr w:name="ProductID" w:val="26 м2"/>
        </w:smartTagPr>
        <w:r w:rsidRPr="00970CF1">
          <w:t>26 м</w:t>
        </w:r>
        <w:proofErr w:type="gramStart"/>
        <w:r w:rsidRPr="00970CF1">
          <w:rPr>
            <w:vertAlign w:val="superscript"/>
          </w:rPr>
          <w:t>2</w:t>
        </w:r>
      </w:smartTag>
      <w:proofErr w:type="gramEnd"/>
      <w:r w:rsidRPr="00970CF1">
        <w:t xml:space="preserve">. Было удалено около </w:t>
      </w:r>
      <w:smartTag w:uri="urn:schemas-microsoft-com:office:smarttags" w:element="metricconverter">
        <w:smartTagPr>
          <w:attr w:name="ProductID" w:val="46 м3"/>
        </w:smartTagPr>
        <w:r w:rsidRPr="00970CF1">
          <w:t>46 м</w:t>
        </w:r>
        <w:r w:rsidRPr="00970CF1">
          <w:rPr>
            <w:vertAlign w:val="superscript"/>
          </w:rPr>
          <w:t>3</w:t>
        </w:r>
      </w:smartTag>
      <w:r w:rsidRPr="00970CF1">
        <w:t xml:space="preserve"> породы. Общая мощность </w:t>
      </w:r>
      <w:proofErr w:type="spellStart"/>
      <w:r w:rsidRPr="00970CF1">
        <w:t>костеносного</w:t>
      </w:r>
      <w:proofErr w:type="spellEnd"/>
      <w:r w:rsidRPr="00970CF1">
        <w:t xml:space="preserve"> слоя составляла более </w:t>
      </w:r>
      <w:smartTag w:uri="urn:schemas-microsoft-com:office:smarttags" w:element="metricconverter">
        <w:smartTagPr>
          <w:attr w:name="ProductID" w:val="35 см"/>
        </w:smartTagPr>
        <w:r w:rsidRPr="00970CF1">
          <w:t>35 см</w:t>
        </w:r>
      </w:smartTag>
      <w:r w:rsidRPr="00970CF1">
        <w:t xml:space="preserve">. Общее количество костей скелета собранных в 2016 году превышает 50. Во время проведения полевых работ проводилась фото и видеосъёмка процесса работ, снималась и записывалась необходимая научная информация, придавались полевые номера отдельным </w:t>
      </w:r>
      <w:proofErr w:type="gramStart"/>
      <w:r w:rsidRPr="00970CF1">
        <w:t>образцам</w:t>
      </w:r>
      <w:proofErr w:type="gramEnd"/>
      <w:r w:rsidRPr="00970CF1">
        <w:t xml:space="preserve"> и велась другая полевая и научная документация, фиксировались геологические особенности местонахождения, описывался геологический разрез и вскрываемые слои породы. </w:t>
      </w:r>
      <w:proofErr w:type="gramStart"/>
      <w:r w:rsidRPr="00970CF1">
        <w:t xml:space="preserve">По предварительным данным можно отметить следующие новые для </w:t>
      </w:r>
      <w:proofErr w:type="spellStart"/>
      <w:r w:rsidRPr="00970CF1">
        <w:t>Оханского</w:t>
      </w:r>
      <w:proofErr w:type="spellEnd"/>
      <w:r w:rsidRPr="00970CF1">
        <w:t xml:space="preserve"> палеонтологического местонахождения данные - в процессе работ были обнаружены остатке еще одной особи трогонтериевого слона (нижняя челюсть и зуб), по отдельным костям скелета (1 и 2-му шейным позвонкам), найденным в 2013 и 2016 годах удается определить, что кости принадлежат скелету одной особи (установлено при их совмещении друг с другом).</w:t>
      </w:r>
      <w:proofErr w:type="gramEnd"/>
      <w:r w:rsidRPr="00970CF1">
        <w:t xml:space="preserve">  Вместе с костями скелета трогонтериевого слона были обнаружены остатки новых видов млекопитающих: древней лошади и хищного млекопитающего размерного класса лисицы. Таким образом, список видов млекопитающих теперь насчитывает 6 видов: трогонтериевый слон (2 особи), олень, лось, древняя лошадь, хищное млекопитающее, полевка. Наличие костей скелета второй особи трогонтериевого </w:t>
      </w:r>
      <w:r w:rsidRPr="00970CF1">
        <w:lastRenderedPageBreak/>
        <w:t xml:space="preserve">слона, делает </w:t>
      </w:r>
      <w:proofErr w:type="spellStart"/>
      <w:r w:rsidRPr="00970CF1">
        <w:t>Оханское</w:t>
      </w:r>
      <w:proofErr w:type="spellEnd"/>
      <w:r w:rsidRPr="00970CF1">
        <w:t xml:space="preserve"> местонахождение особенно интересным и требует обязательное продолжение раскопок, для завершения сбора скелета первой особи и поиска костей второго. Следует отметить, что ни одно из местонахождений скелетов трогонтериевых слонов в России не было исследовано на предмет установления условий среды и определения видов других млекопитающих живших в туже эпоху. </w:t>
      </w:r>
      <w:proofErr w:type="spellStart"/>
      <w:r w:rsidRPr="00970CF1">
        <w:t>Оханское</w:t>
      </w:r>
      <w:proofErr w:type="spellEnd"/>
      <w:r w:rsidRPr="00970CF1">
        <w:t xml:space="preserve"> местонахождение, позволяет эти исследования провести и использовать полученные данные для </w:t>
      </w:r>
      <w:proofErr w:type="spellStart"/>
      <w:r w:rsidRPr="00970CF1">
        <w:t>музеефикации</w:t>
      </w:r>
      <w:proofErr w:type="spellEnd"/>
      <w:r w:rsidRPr="00970CF1">
        <w:t xml:space="preserve"> скелета и построения экспозиции</w:t>
      </w:r>
      <w:r w:rsidR="0061428F">
        <w:t>.</w:t>
      </w:r>
    </w:p>
    <w:p w:rsidR="00970CF1" w:rsidRPr="00970CF1" w:rsidRDefault="00970CF1" w:rsidP="00970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CF1">
        <w:rPr>
          <w:rFonts w:ascii="Times New Roman" w:hAnsi="Times New Roman" w:cs="Times New Roman"/>
          <w:sz w:val="24"/>
          <w:szCs w:val="24"/>
        </w:rPr>
        <w:t>С</w:t>
      </w:r>
      <w:r w:rsidRPr="00970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CF1">
        <w:rPr>
          <w:rFonts w:ascii="Times New Roman" w:hAnsi="Times New Roman" w:cs="Times New Roman"/>
          <w:sz w:val="24"/>
          <w:szCs w:val="24"/>
        </w:rPr>
        <w:t>26 – 27 ноября прошли очные туры</w:t>
      </w:r>
      <w:r w:rsidRPr="00970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CF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70CF1">
        <w:rPr>
          <w:rFonts w:ascii="Times New Roman" w:hAnsi="Times New Roman" w:cs="Times New Roman"/>
          <w:b/>
          <w:sz w:val="24"/>
          <w:szCs w:val="24"/>
        </w:rPr>
        <w:t xml:space="preserve"> Краевая открытая детская палеонтологическая конференция. </w:t>
      </w:r>
      <w:r w:rsidRPr="00970CF1">
        <w:rPr>
          <w:rFonts w:ascii="Times New Roman" w:hAnsi="Times New Roman" w:cs="Times New Roman"/>
          <w:sz w:val="24"/>
          <w:szCs w:val="24"/>
        </w:rPr>
        <w:t xml:space="preserve">Конференция 2016 года организована в партнерстве с Пермским государственным национальным исследовательским университетом, естественнонаучные факультеты которого – </w:t>
      </w:r>
      <w:r w:rsidR="0061428F">
        <w:rPr>
          <w:rFonts w:ascii="Times New Roman" w:hAnsi="Times New Roman" w:cs="Times New Roman"/>
          <w:sz w:val="24"/>
          <w:szCs w:val="24"/>
        </w:rPr>
        <w:t xml:space="preserve">геологический и географический. </w:t>
      </w:r>
      <w:r w:rsidRPr="00970CF1">
        <w:rPr>
          <w:rFonts w:ascii="Times New Roman" w:hAnsi="Times New Roman" w:cs="Times New Roman"/>
          <w:sz w:val="24"/>
          <w:szCs w:val="24"/>
        </w:rPr>
        <w:t>Работали секции творческих работ, научно-исследовательских и реферативных работ. На конференцию поступили заявки от</w:t>
      </w:r>
      <w:r w:rsidRPr="00970CF1">
        <w:rPr>
          <w:rFonts w:ascii="Times New Roman" w:hAnsi="Times New Roman" w:cs="Times New Roman"/>
          <w:b/>
          <w:sz w:val="24"/>
          <w:szCs w:val="24"/>
        </w:rPr>
        <w:t xml:space="preserve"> 573 участников</w:t>
      </w:r>
      <w:r w:rsidRPr="00970CF1">
        <w:rPr>
          <w:rFonts w:ascii="Times New Roman" w:hAnsi="Times New Roman" w:cs="Times New Roman"/>
          <w:sz w:val="24"/>
          <w:szCs w:val="24"/>
        </w:rPr>
        <w:t xml:space="preserve"> из России (Пермь и Пермский край, Татарстан), Японии. </w:t>
      </w:r>
      <w:proofErr w:type="gramStart"/>
      <w:r w:rsidRPr="00970CF1">
        <w:rPr>
          <w:rFonts w:ascii="Times New Roman" w:hAnsi="Times New Roman" w:cs="Times New Roman"/>
          <w:sz w:val="24"/>
          <w:szCs w:val="24"/>
        </w:rPr>
        <w:t xml:space="preserve">География участников из Пермского края – города и районы Пермского края (Большая Соснова, Березники, </w:t>
      </w:r>
      <w:proofErr w:type="spellStart"/>
      <w:r w:rsidRPr="00970CF1">
        <w:rPr>
          <w:rFonts w:ascii="Times New Roman" w:hAnsi="Times New Roman" w:cs="Times New Roman"/>
          <w:sz w:val="24"/>
          <w:szCs w:val="24"/>
        </w:rPr>
        <w:t>Гамово</w:t>
      </w:r>
      <w:proofErr w:type="spellEnd"/>
      <w:r w:rsidRPr="00970CF1">
        <w:rPr>
          <w:rFonts w:ascii="Times New Roman" w:hAnsi="Times New Roman" w:cs="Times New Roman"/>
          <w:sz w:val="24"/>
          <w:szCs w:val="24"/>
        </w:rPr>
        <w:t xml:space="preserve">, Краснокамск, Кунгур, </w:t>
      </w:r>
      <w:proofErr w:type="spellStart"/>
      <w:r w:rsidRPr="00970CF1">
        <w:rPr>
          <w:rFonts w:ascii="Times New Roman" w:hAnsi="Times New Roman" w:cs="Times New Roman"/>
          <w:sz w:val="24"/>
          <w:szCs w:val="24"/>
        </w:rPr>
        <w:t>Кукуштан</w:t>
      </w:r>
      <w:proofErr w:type="spellEnd"/>
      <w:r w:rsidRPr="00970CF1">
        <w:rPr>
          <w:rFonts w:ascii="Times New Roman" w:hAnsi="Times New Roman" w:cs="Times New Roman"/>
          <w:sz w:val="24"/>
          <w:szCs w:val="24"/>
        </w:rPr>
        <w:t xml:space="preserve">, Култаево, Лысьва, Новоильинский, Новые </w:t>
      </w:r>
      <w:proofErr w:type="spellStart"/>
      <w:r w:rsidRPr="00970CF1">
        <w:rPr>
          <w:rFonts w:ascii="Times New Roman" w:hAnsi="Times New Roman" w:cs="Times New Roman"/>
          <w:sz w:val="24"/>
          <w:szCs w:val="24"/>
        </w:rPr>
        <w:t>Ляды</w:t>
      </w:r>
      <w:proofErr w:type="spellEnd"/>
      <w:r w:rsidRPr="00970CF1">
        <w:rPr>
          <w:rFonts w:ascii="Times New Roman" w:hAnsi="Times New Roman" w:cs="Times New Roman"/>
          <w:sz w:val="24"/>
          <w:szCs w:val="24"/>
        </w:rPr>
        <w:t xml:space="preserve">, Нытва, Орда, </w:t>
      </w:r>
      <w:proofErr w:type="spellStart"/>
      <w:r w:rsidRPr="00970CF1">
        <w:rPr>
          <w:rFonts w:ascii="Times New Roman" w:hAnsi="Times New Roman" w:cs="Times New Roman"/>
          <w:sz w:val="24"/>
          <w:szCs w:val="24"/>
        </w:rPr>
        <w:t>Платошино</w:t>
      </w:r>
      <w:proofErr w:type="spellEnd"/>
      <w:r w:rsidRPr="00970CF1">
        <w:rPr>
          <w:rFonts w:ascii="Times New Roman" w:hAnsi="Times New Roman" w:cs="Times New Roman"/>
          <w:sz w:val="24"/>
          <w:szCs w:val="24"/>
        </w:rPr>
        <w:t>, Сокол, Соликамск, Сылва, Чайковский).</w:t>
      </w:r>
      <w:proofErr w:type="gramEnd"/>
      <w:r w:rsidRPr="00970CF1">
        <w:rPr>
          <w:rFonts w:ascii="Times New Roman" w:hAnsi="Times New Roman" w:cs="Times New Roman"/>
          <w:sz w:val="24"/>
          <w:szCs w:val="24"/>
        </w:rPr>
        <w:t xml:space="preserve">  Защита работ научного направления проходила по четырем секциям: 1-2 классов, 3-4 классов, 5-8 классов, 9-11 классов. В жюри – доценты и преподаватели Пермского университета, и ведущие научные сотрудники Пермского краеведческого музея. </w:t>
      </w:r>
      <w:proofErr w:type="gramStart"/>
      <w:r w:rsidRPr="00970CF1">
        <w:rPr>
          <w:rFonts w:ascii="Times New Roman" w:hAnsi="Times New Roman" w:cs="Times New Roman"/>
          <w:sz w:val="24"/>
          <w:szCs w:val="24"/>
        </w:rPr>
        <w:t>Призовых мест в на</w:t>
      </w:r>
      <w:r w:rsidR="0061428F">
        <w:rPr>
          <w:rFonts w:ascii="Times New Roman" w:hAnsi="Times New Roman" w:cs="Times New Roman"/>
          <w:sz w:val="24"/>
          <w:szCs w:val="24"/>
        </w:rPr>
        <w:t>учной секции удостоены 25 работ</w:t>
      </w:r>
      <w:r w:rsidRPr="00970C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0CF1">
        <w:rPr>
          <w:rFonts w:ascii="Times New Roman" w:hAnsi="Times New Roman" w:cs="Times New Roman"/>
          <w:sz w:val="24"/>
          <w:szCs w:val="24"/>
        </w:rPr>
        <w:t xml:space="preserve"> В творческой секции были вручены призы в номинациях: «Изобразительное искусство: Рисунок, графика, живопись», «Изобразительное искусство: Декоративно-прикладное искусство», «Мультимедиа», «Фотография», «Литературное произведение», «Коллективные работы» по</w:t>
      </w:r>
      <w:r w:rsidR="0061428F">
        <w:rPr>
          <w:rFonts w:ascii="Times New Roman" w:hAnsi="Times New Roman" w:cs="Times New Roman"/>
          <w:sz w:val="24"/>
          <w:szCs w:val="24"/>
        </w:rPr>
        <w:t xml:space="preserve"> разным  возрастным категориям. </w:t>
      </w:r>
      <w:r w:rsidRPr="00970CF1">
        <w:rPr>
          <w:rFonts w:ascii="Times New Roman" w:hAnsi="Times New Roman" w:cs="Times New Roman"/>
          <w:sz w:val="24"/>
          <w:szCs w:val="24"/>
        </w:rPr>
        <w:t xml:space="preserve">Призовых мест </w:t>
      </w:r>
      <w:proofErr w:type="gramStart"/>
      <w:r w:rsidRPr="00970CF1">
        <w:rPr>
          <w:rFonts w:ascii="Times New Roman" w:hAnsi="Times New Roman" w:cs="Times New Roman"/>
          <w:sz w:val="24"/>
          <w:szCs w:val="24"/>
        </w:rPr>
        <w:t>удостоены</w:t>
      </w:r>
      <w:proofErr w:type="gramEnd"/>
      <w:r w:rsidRPr="00970CF1">
        <w:rPr>
          <w:rFonts w:ascii="Times New Roman" w:hAnsi="Times New Roman" w:cs="Times New Roman"/>
          <w:sz w:val="24"/>
          <w:szCs w:val="24"/>
        </w:rPr>
        <w:t xml:space="preserve"> 54 работы. В творческой секции был вручен специальный приз, посвященный 175-летию открытия пермской геологической системы. Результаты творческой и научной секции конференции опубликованы на сайте </w:t>
      </w:r>
      <w:proofErr w:type="gramStart"/>
      <w:r w:rsidRPr="00970CF1">
        <w:rPr>
          <w:rFonts w:ascii="Times New Roman" w:hAnsi="Times New Roman" w:cs="Times New Roman"/>
          <w:sz w:val="24"/>
          <w:szCs w:val="24"/>
        </w:rPr>
        <w:t>Пермского</w:t>
      </w:r>
      <w:proofErr w:type="gramEnd"/>
      <w:r w:rsidRPr="00970CF1">
        <w:rPr>
          <w:rFonts w:ascii="Times New Roman" w:hAnsi="Times New Roman" w:cs="Times New Roman"/>
          <w:sz w:val="24"/>
          <w:szCs w:val="24"/>
        </w:rPr>
        <w:t xml:space="preserve"> краеведческого музея </w:t>
      </w:r>
      <w:hyperlink r:id="rId9" w:history="1">
        <w:r w:rsidRPr="00970CF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70CF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70CF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museumperm</w:t>
        </w:r>
        <w:proofErr w:type="spellEnd"/>
        <w:r w:rsidRPr="00970CF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70CF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70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CF1" w:rsidRPr="00970CF1" w:rsidRDefault="00970CF1" w:rsidP="00970CF1">
      <w:pPr>
        <w:pStyle w:val="a6"/>
        <w:spacing w:before="0" w:beforeAutospacing="0" w:after="0" w:afterAutospacing="0"/>
        <w:ind w:right="113" w:firstLine="578"/>
        <w:jc w:val="both"/>
      </w:pPr>
      <w:proofErr w:type="gramStart"/>
      <w:r w:rsidRPr="00970CF1">
        <w:t xml:space="preserve">При поддержке Посольства Франции в России и центра французского языка и культуры «Альянс </w:t>
      </w:r>
      <w:proofErr w:type="spellStart"/>
      <w:r w:rsidRPr="00970CF1">
        <w:t>Франсез</w:t>
      </w:r>
      <w:proofErr w:type="spellEnd"/>
      <w:r w:rsidRPr="00970CF1">
        <w:t xml:space="preserve"> – Пермь» в рамках Детской конференции и лектория «Ученые – детям» состоялась лекция «Когда жизнь едва не исчезла на Земле» французского палеонтолога </w:t>
      </w:r>
      <w:proofErr w:type="spellStart"/>
      <w:r w:rsidRPr="00970CF1">
        <w:t>Сильви</w:t>
      </w:r>
      <w:proofErr w:type="spellEnd"/>
      <w:r w:rsidRPr="00970CF1">
        <w:t xml:space="preserve"> </w:t>
      </w:r>
      <w:proofErr w:type="spellStart"/>
      <w:r w:rsidRPr="00970CF1">
        <w:t>Краскен</w:t>
      </w:r>
      <w:proofErr w:type="spellEnd"/>
      <w:r w:rsidRPr="00970CF1">
        <w:t>, руководителя Лаборатории палеонтологии Национального университета  Пьера и Марии Кюри, научного сотрудника Национальн</w:t>
      </w:r>
      <w:r w:rsidR="0061428F">
        <w:t>ого музея естественной истории</w:t>
      </w:r>
      <w:r w:rsidRPr="00970CF1">
        <w:t>.</w:t>
      </w:r>
      <w:proofErr w:type="gramEnd"/>
      <w:r w:rsidR="0061428F">
        <w:t xml:space="preserve"> </w:t>
      </w:r>
      <w:proofErr w:type="gramStart"/>
      <w:r w:rsidRPr="00970CF1">
        <w:t>В качестве подарка всем участникам очного тура были представлены два спектакля – «Рождение героя» и «</w:t>
      </w:r>
      <w:proofErr w:type="spellStart"/>
      <w:r w:rsidRPr="00970CF1">
        <w:t>Кудым-Ош</w:t>
      </w:r>
      <w:proofErr w:type="spellEnd"/>
      <w:r w:rsidRPr="00970CF1">
        <w:t xml:space="preserve">» – пермской студии творческого развития Благотворительного фонда Константина </w:t>
      </w:r>
      <w:proofErr w:type="spellStart"/>
      <w:r w:rsidRPr="00970CF1">
        <w:t>Хабенского</w:t>
      </w:r>
      <w:proofErr w:type="spellEnd"/>
      <w:r w:rsidRPr="00970CF1">
        <w:t xml:space="preserve"> (куратор пермской студии – Вячеслав Чуистов).</w:t>
      </w:r>
      <w:proofErr w:type="gramEnd"/>
      <w:r w:rsidRPr="00970CF1">
        <w:t xml:space="preserve"> </w:t>
      </w:r>
      <w:r w:rsidRPr="00970CF1">
        <w:rPr>
          <w:b/>
        </w:rPr>
        <w:t xml:space="preserve"> </w:t>
      </w:r>
      <w:r w:rsidRPr="00970CF1">
        <w:t xml:space="preserve">В </w:t>
      </w:r>
      <w:proofErr w:type="gramStart"/>
      <w:r w:rsidRPr="00970CF1">
        <w:t>рамках</w:t>
      </w:r>
      <w:proofErr w:type="gramEnd"/>
      <w:r w:rsidRPr="00970CF1">
        <w:t xml:space="preserve"> конференции в Музее пермских древностей состоялся научно-практический семинар для учителей естественнонаучного профиля, педагогов дополнительного образования и родителей "Конференции для школьников: научные и методические аспекты". </w:t>
      </w:r>
    </w:p>
    <w:p w:rsidR="00970CF1" w:rsidRPr="00970CF1" w:rsidRDefault="00970CF1" w:rsidP="00970CF1">
      <w:pPr>
        <w:pStyle w:val="a6"/>
        <w:spacing w:before="0" w:beforeAutospacing="0" w:after="0" w:afterAutospacing="0"/>
        <w:ind w:right="113" w:firstLine="578"/>
        <w:rPr>
          <w:color w:val="000000"/>
        </w:rPr>
      </w:pPr>
      <w:r w:rsidRPr="00970CF1">
        <w:t>В</w:t>
      </w:r>
      <w:r w:rsidRPr="00970CF1">
        <w:rPr>
          <w:color w:val="000000"/>
        </w:rPr>
        <w:t xml:space="preserve">елось выявление предметов музейной коллекции "Карты и планы" </w:t>
      </w:r>
      <w:r w:rsidRPr="00970CF1">
        <w:rPr>
          <w:b/>
          <w:color w:val="000000"/>
        </w:rPr>
        <w:t>для подготовки альбома-каталога «Планы города Перми и его окрестностей 18-нач.20 вв. в собрании Пермского краеведческого музея»</w:t>
      </w:r>
      <w:r w:rsidRPr="00970CF1">
        <w:rPr>
          <w:color w:val="000000"/>
        </w:rPr>
        <w:t xml:space="preserve">. Было выявлено 87 планов города Перми и отдельных кварталов, карт окрестностей города. Была проведена работа по описанию этих предметов, составлен список предметов для консервации и реставрации, необходимой для подготовки предметов для </w:t>
      </w:r>
      <w:proofErr w:type="spellStart"/>
      <w:r w:rsidRPr="00970CF1">
        <w:rPr>
          <w:color w:val="000000"/>
        </w:rPr>
        <w:t>фотофиксации</w:t>
      </w:r>
      <w:proofErr w:type="spellEnd"/>
      <w:r w:rsidRPr="00970CF1">
        <w:rPr>
          <w:color w:val="000000"/>
        </w:rPr>
        <w:t xml:space="preserve">. </w:t>
      </w:r>
      <w:r w:rsidRPr="00970CF1">
        <w:t xml:space="preserve">Проведена работа по выявлению для каталога карт Пермской губернии, ее уездов (в рамках современного Пермского края), отдельных населенных пунктов, заводских и лесных дач крупных землевладельцев: 50 ед.хр. коллекции "Карты и планы». </w:t>
      </w:r>
      <w:proofErr w:type="gramStart"/>
      <w:r w:rsidRPr="00970CF1">
        <w:rPr>
          <w:color w:val="000000"/>
        </w:rPr>
        <w:t xml:space="preserve">В связи с тем, что только лишь планы города Перми не отражают всего тематического разнообразия коллекции "Карты и планы" в собрании Пермского краеведческого музея, а также возможностью проведения </w:t>
      </w:r>
      <w:r w:rsidRPr="00970CF1">
        <w:rPr>
          <w:color w:val="000000"/>
        </w:rPr>
        <w:lastRenderedPageBreak/>
        <w:t>подготовительных работ по расширению тематического списка предметов для каталога, в целях повышения интереса к каталогу коллекции предлагаем внести коррективы в название проекта и расширить его содержательную составляющую:</w:t>
      </w:r>
      <w:proofErr w:type="gramEnd"/>
      <w:r w:rsidRPr="00970CF1">
        <w:rPr>
          <w:color w:val="000000"/>
        </w:rPr>
        <w:t xml:space="preserve"> "Планы города Перми. Карты Пермской земли". </w:t>
      </w:r>
    </w:p>
    <w:p w:rsidR="00970CF1" w:rsidRPr="00970CF1" w:rsidRDefault="00970CF1" w:rsidP="00970CF1">
      <w:pPr>
        <w:pStyle w:val="a6"/>
        <w:spacing w:before="0" w:beforeAutospacing="0" w:after="0" w:afterAutospacing="0"/>
        <w:ind w:right="113" w:firstLine="578"/>
        <w:jc w:val="both"/>
        <w:rPr>
          <w:color w:val="000000"/>
        </w:rPr>
      </w:pPr>
      <w:r w:rsidRPr="00970CF1">
        <w:rPr>
          <w:color w:val="000000"/>
        </w:rPr>
        <w:t xml:space="preserve">За год проведено 4 </w:t>
      </w:r>
      <w:proofErr w:type="gramStart"/>
      <w:r w:rsidRPr="00970CF1">
        <w:rPr>
          <w:color w:val="000000"/>
        </w:rPr>
        <w:t>методических</w:t>
      </w:r>
      <w:proofErr w:type="gramEnd"/>
      <w:r w:rsidRPr="00970CF1">
        <w:rPr>
          <w:color w:val="000000"/>
        </w:rPr>
        <w:t xml:space="preserve"> мероприятия:</w:t>
      </w:r>
    </w:p>
    <w:p w:rsidR="0061428F" w:rsidRDefault="00970CF1" w:rsidP="0061428F">
      <w:pPr>
        <w:pStyle w:val="a6"/>
        <w:spacing w:before="0" w:beforeAutospacing="0" w:after="0" w:afterAutospacing="0"/>
        <w:ind w:right="113" w:firstLine="578"/>
        <w:jc w:val="both"/>
      </w:pPr>
      <w:r w:rsidRPr="00970CF1">
        <w:t xml:space="preserve">1. </w:t>
      </w:r>
      <w:r w:rsidRPr="00970CF1">
        <w:rPr>
          <w:b/>
        </w:rPr>
        <w:t xml:space="preserve">Ежегодное совещание директоров муниципальных музеев Пермского края по итогам </w:t>
      </w:r>
      <w:smartTag w:uri="urn:schemas-microsoft-com:office:smarttags" w:element="metricconverter">
        <w:smartTagPr>
          <w:attr w:name="ProductID" w:val="2015 г"/>
        </w:smartTagPr>
        <w:r w:rsidRPr="00970CF1">
          <w:rPr>
            <w:b/>
          </w:rPr>
          <w:t>2015 г</w:t>
        </w:r>
      </w:smartTag>
      <w:r w:rsidRPr="00970CF1">
        <w:rPr>
          <w:b/>
        </w:rPr>
        <w:t xml:space="preserve">. и планам на </w:t>
      </w:r>
      <w:smartTag w:uri="urn:schemas-microsoft-com:office:smarttags" w:element="metricconverter">
        <w:smartTagPr>
          <w:attr w:name="ProductID" w:val="2016 г"/>
        </w:smartTagPr>
        <w:r w:rsidRPr="00970CF1">
          <w:rPr>
            <w:b/>
          </w:rPr>
          <w:t>2016 г</w:t>
        </w:r>
      </w:smartTag>
      <w:r w:rsidRPr="00970CF1">
        <w:rPr>
          <w:b/>
        </w:rPr>
        <w:t>.</w:t>
      </w:r>
      <w:r w:rsidRPr="00970CF1">
        <w:t xml:space="preserve"> состоялось 4 апреля в Доме Мешкова. Присутствовали 34 представителя 30-и муниципальных музеев и 9 приглашенных специалистов. </w:t>
      </w:r>
    </w:p>
    <w:p w:rsidR="00970CF1" w:rsidRPr="0061428F" w:rsidRDefault="00970CF1" w:rsidP="0061428F">
      <w:pPr>
        <w:pStyle w:val="a6"/>
        <w:spacing w:before="0" w:beforeAutospacing="0" w:after="0" w:afterAutospacing="0"/>
        <w:ind w:right="113" w:firstLine="578"/>
        <w:jc w:val="both"/>
        <w:rPr>
          <w:color w:val="000000"/>
        </w:rPr>
      </w:pPr>
      <w:r w:rsidRPr="00970CF1">
        <w:t xml:space="preserve">2. 28 апреля </w:t>
      </w:r>
      <w:smartTag w:uri="urn:schemas-microsoft-com:office:smarttags" w:element="metricconverter">
        <w:smartTagPr>
          <w:attr w:name="ProductID" w:val="2016 г"/>
        </w:smartTagPr>
        <w:r w:rsidRPr="00970CF1">
          <w:t>2016 г</w:t>
        </w:r>
      </w:smartTag>
      <w:r w:rsidRPr="00970CF1">
        <w:t xml:space="preserve">. Пермский краеведческий музей организовал и провел </w:t>
      </w:r>
      <w:r w:rsidRPr="00970CF1">
        <w:rPr>
          <w:b/>
        </w:rPr>
        <w:t>семинарские встречи для музейного сообщества края</w:t>
      </w:r>
      <w:r w:rsidRPr="00970CF1">
        <w:t>. Музейные специалисты выезжали в Очер для знакомства с работой Очерского музея.  В работе семинара приняли участие 34 специалиста – представители 2-х государственных (5), 8-и муниципальных (21), 6-и корпоративных музеев Пермского края (8).</w:t>
      </w:r>
    </w:p>
    <w:p w:rsidR="00970CF1" w:rsidRPr="00970CF1" w:rsidRDefault="00970CF1" w:rsidP="00970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CF1">
        <w:rPr>
          <w:rFonts w:ascii="Times New Roman" w:hAnsi="Times New Roman" w:cs="Times New Roman"/>
          <w:sz w:val="24"/>
          <w:szCs w:val="24"/>
        </w:rPr>
        <w:t xml:space="preserve">3. </w:t>
      </w:r>
      <w:r w:rsidRPr="00970CF1">
        <w:rPr>
          <w:rFonts w:ascii="Times New Roman" w:hAnsi="Times New Roman" w:cs="Times New Roman"/>
          <w:b/>
          <w:sz w:val="24"/>
          <w:szCs w:val="24"/>
        </w:rPr>
        <w:t>Курсы повышения квалификации "Музейная педагогика: современные тенденции и новые технологии"</w:t>
      </w:r>
      <w:r w:rsidRPr="00970CF1">
        <w:rPr>
          <w:rFonts w:ascii="Times New Roman" w:hAnsi="Times New Roman" w:cs="Times New Roman"/>
          <w:sz w:val="24"/>
          <w:szCs w:val="24"/>
        </w:rPr>
        <w:t xml:space="preserve"> проведены  совместно с ПГИК в рамках Пермского музейного форума с 28.09 - 01.10.2016 г. Участники - 49 человек: 13 специалистов из 3-х государственных и 36 специалистов из 25-и муниципальных музеев.</w:t>
      </w:r>
    </w:p>
    <w:p w:rsidR="00970CF1" w:rsidRPr="00970CF1" w:rsidRDefault="00970CF1" w:rsidP="00970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CF1">
        <w:rPr>
          <w:rFonts w:ascii="Times New Roman" w:hAnsi="Times New Roman" w:cs="Times New Roman"/>
          <w:sz w:val="24"/>
          <w:szCs w:val="24"/>
        </w:rPr>
        <w:t>4.</w:t>
      </w:r>
      <w:r w:rsidRPr="00970CF1">
        <w:rPr>
          <w:rFonts w:ascii="Times New Roman" w:hAnsi="Times New Roman" w:cs="Times New Roman"/>
          <w:color w:val="565C68"/>
          <w:sz w:val="24"/>
          <w:szCs w:val="24"/>
          <w:shd w:val="clear" w:color="auto" w:fill="FFFFFF"/>
        </w:rPr>
        <w:t xml:space="preserve"> </w:t>
      </w:r>
      <w:r w:rsidRPr="00970C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Проектно-аналитический семинар</w:t>
      </w:r>
      <w:r w:rsidRPr="00970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970C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Проектирование современной музейной экспозиции» </w:t>
      </w:r>
      <w:r w:rsidRPr="00970CF1">
        <w:rPr>
          <w:rFonts w:ascii="Times New Roman" w:hAnsi="Times New Roman" w:cs="Times New Roman"/>
          <w:sz w:val="24"/>
          <w:szCs w:val="24"/>
          <w:shd w:val="clear" w:color="auto" w:fill="FFFFFF"/>
        </w:rPr>
        <w:t>(в рамках концепции выставки-форума музеев Пермского края</w:t>
      </w:r>
      <w:proofErr w:type="gramStart"/>
      <w:r w:rsidRPr="00970CF1">
        <w:rPr>
          <w:rFonts w:ascii="Times New Roman" w:hAnsi="Times New Roman" w:cs="Times New Roman"/>
          <w:sz w:val="24"/>
          <w:szCs w:val="24"/>
          <w:shd w:val="clear" w:color="auto" w:fill="FFFFFF"/>
        </w:rPr>
        <w:t>)с</w:t>
      </w:r>
      <w:proofErr w:type="gramEnd"/>
      <w:r w:rsidRPr="00970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остоялся 10 </w:t>
      </w:r>
      <w:r w:rsidRPr="00970CF1">
        <w:rPr>
          <w:rFonts w:ascii="Times New Roman" w:hAnsi="Times New Roman" w:cs="Times New Roman"/>
          <w:color w:val="565C68"/>
          <w:sz w:val="24"/>
          <w:szCs w:val="24"/>
          <w:shd w:val="clear" w:color="auto" w:fill="FFFFFF"/>
        </w:rPr>
        <w:t xml:space="preserve">– </w:t>
      </w:r>
      <w:r w:rsidRPr="00970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 октября </w:t>
      </w:r>
      <w:smartTag w:uri="urn:schemas-microsoft-com:office:smarttags" w:element="metricconverter">
        <w:smartTagPr>
          <w:attr w:name="ProductID" w:val="2016 г"/>
        </w:smartTagPr>
        <w:r w:rsidRPr="00970CF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2016 г</w:t>
        </w:r>
      </w:smartTag>
      <w:r w:rsidRPr="00970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Пермском крае. Организаторы семинара: АНОК «Музей будущего» (Москва), Минэкономразвития России и Пермский </w:t>
      </w:r>
      <w:proofErr w:type="gramStart"/>
      <w:r w:rsidRPr="00970CF1">
        <w:rPr>
          <w:rFonts w:ascii="Times New Roman" w:hAnsi="Times New Roman" w:cs="Times New Roman"/>
          <w:sz w:val="24"/>
          <w:szCs w:val="24"/>
          <w:shd w:val="clear" w:color="auto" w:fill="FFFFFF"/>
        </w:rPr>
        <w:t>краеведческий</w:t>
      </w:r>
      <w:proofErr w:type="gramEnd"/>
      <w:r w:rsidRPr="00970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музей.</w:t>
      </w:r>
      <w:r w:rsidRPr="00970CF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r w:rsidRPr="00970CF1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семинара - представители государственных и муниципальных музеев Пермского края (34) и других регионов России (6) – всего 40 человек. На общих пленумах было заслушано 28 докладов, подготовлено 32 проекта</w:t>
      </w:r>
      <w:proofErr w:type="gramStart"/>
      <w:r w:rsidRPr="00970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970CF1">
        <w:rPr>
          <w:rFonts w:ascii="Times New Roman" w:hAnsi="Times New Roman" w:cs="Times New Roman"/>
          <w:sz w:val="24"/>
          <w:szCs w:val="24"/>
          <w:shd w:val="clear" w:color="auto" w:fill="FFFFFF"/>
        </w:rPr>
        <w:t>сем участникам семинара были вручены сертификаты установленного образца.</w:t>
      </w:r>
    </w:p>
    <w:sectPr w:rsidR="00970CF1" w:rsidRPr="00970CF1" w:rsidSect="00970C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C303C5B"/>
    <w:multiLevelType w:val="multilevel"/>
    <w:tmpl w:val="2AE27E1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905145"/>
    <w:multiLevelType w:val="hybridMultilevel"/>
    <w:tmpl w:val="DA162A34"/>
    <w:lvl w:ilvl="0" w:tplc="79DA42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4F75C0"/>
    <w:multiLevelType w:val="hybridMultilevel"/>
    <w:tmpl w:val="77C09D84"/>
    <w:lvl w:ilvl="0" w:tplc="79DC64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222222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6E6DBA"/>
    <w:multiLevelType w:val="multilevel"/>
    <w:tmpl w:val="C8225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u w:val="single"/>
      </w:rPr>
    </w:lvl>
  </w:abstractNum>
  <w:abstractNum w:abstractNumId="5">
    <w:nsid w:val="235A60F6"/>
    <w:multiLevelType w:val="multilevel"/>
    <w:tmpl w:val="758E6A7E"/>
    <w:lvl w:ilvl="0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2DDD309D"/>
    <w:multiLevelType w:val="multilevel"/>
    <w:tmpl w:val="D200F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E263D7"/>
    <w:multiLevelType w:val="multilevel"/>
    <w:tmpl w:val="85F6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E417648"/>
    <w:multiLevelType w:val="hybridMultilevel"/>
    <w:tmpl w:val="DBB8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F31B77"/>
    <w:multiLevelType w:val="hybridMultilevel"/>
    <w:tmpl w:val="B5C2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04582"/>
    <w:multiLevelType w:val="multilevel"/>
    <w:tmpl w:val="3B628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  <w:u w:val="single"/>
      </w:rPr>
    </w:lvl>
  </w:abstractNum>
  <w:abstractNum w:abstractNumId="11">
    <w:nsid w:val="483A202A"/>
    <w:multiLevelType w:val="hybridMultilevel"/>
    <w:tmpl w:val="D7F2F974"/>
    <w:lvl w:ilvl="0" w:tplc="7FFC43D6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49B73FF9"/>
    <w:multiLevelType w:val="hybridMultilevel"/>
    <w:tmpl w:val="0A02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340D5"/>
    <w:multiLevelType w:val="hybridMultilevel"/>
    <w:tmpl w:val="B798F8CE"/>
    <w:lvl w:ilvl="0" w:tplc="B5945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348F1"/>
    <w:multiLevelType w:val="multilevel"/>
    <w:tmpl w:val="F36AC658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5">
    <w:nsid w:val="61D3323C"/>
    <w:multiLevelType w:val="hybridMultilevel"/>
    <w:tmpl w:val="A288D252"/>
    <w:lvl w:ilvl="0" w:tplc="EDC67A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65680"/>
    <w:multiLevelType w:val="hybridMultilevel"/>
    <w:tmpl w:val="B9B85A0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65A93"/>
    <w:multiLevelType w:val="multilevel"/>
    <w:tmpl w:val="FE104F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8E67B9C"/>
    <w:multiLevelType w:val="hybridMultilevel"/>
    <w:tmpl w:val="EA9E3D64"/>
    <w:lvl w:ilvl="0" w:tplc="60F8A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2452B9"/>
    <w:multiLevelType w:val="multilevel"/>
    <w:tmpl w:val="F2B4A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C646B14"/>
    <w:multiLevelType w:val="hybridMultilevel"/>
    <w:tmpl w:val="41526F42"/>
    <w:lvl w:ilvl="0" w:tplc="B5945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E6CC1"/>
    <w:multiLevelType w:val="hybridMultilevel"/>
    <w:tmpl w:val="242E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8"/>
  </w:num>
  <w:num w:numId="5">
    <w:abstractNumId w:val="6"/>
  </w:num>
  <w:num w:numId="6">
    <w:abstractNumId w:val="17"/>
  </w:num>
  <w:num w:numId="7">
    <w:abstractNumId w:val="1"/>
  </w:num>
  <w:num w:numId="8">
    <w:abstractNumId w:val="19"/>
  </w:num>
  <w:num w:numId="9">
    <w:abstractNumId w:val="7"/>
  </w:num>
  <w:num w:numId="10">
    <w:abstractNumId w:val="10"/>
  </w:num>
  <w:num w:numId="11">
    <w:abstractNumId w:val="15"/>
  </w:num>
  <w:num w:numId="12">
    <w:abstractNumId w:val="2"/>
  </w:num>
  <w:num w:numId="13">
    <w:abstractNumId w:val="4"/>
  </w:num>
  <w:num w:numId="14">
    <w:abstractNumId w:val="3"/>
  </w:num>
  <w:num w:numId="15">
    <w:abstractNumId w:val="12"/>
  </w:num>
  <w:num w:numId="16">
    <w:abstractNumId w:val="13"/>
  </w:num>
  <w:num w:numId="17">
    <w:abstractNumId w:val="20"/>
  </w:num>
  <w:num w:numId="18">
    <w:abstractNumId w:val="8"/>
  </w:num>
  <w:num w:numId="19">
    <w:abstractNumId w:val="9"/>
  </w:num>
  <w:num w:numId="20">
    <w:abstractNumId w:val="21"/>
  </w:num>
  <w:num w:numId="21">
    <w:abstractNumId w:val="1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0CF1"/>
    <w:rsid w:val="00127C95"/>
    <w:rsid w:val="0061428F"/>
    <w:rsid w:val="00800EA8"/>
    <w:rsid w:val="00970CF1"/>
    <w:rsid w:val="009F6FCF"/>
    <w:rsid w:val="00EA4F4C"/>
    <w:rsid w:val="00F0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970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7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70CF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70CF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rsid w:val="0097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970CF1"/>
    <w:rPr>
      <w:b/>
      <w:bCs/>
    </w:rPr>
  </w:style>
  <w:style w:type="character" w:styleId="a8">
    <w:name w:val="Hyperlink"/>
    <w:uiPriority w:val="99"/>
    <w:rsid w:val="00970CF1"/>
    <w:rPr>
      <w:color w:val="2222CC"/>
      <w:u w:val="single"/>
    </w:rPr>
  </w:style>
  <w:style w:type="paragraph" w:styleId="a9">
    <w:name w:val="footer"/>
    <w:basedOn w:val="a"/>
    <w:link w:val="aa"/>
    <w:rsid w:val="00970C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ижний колонтитул Знак"/>
    <w:basedOn w:val="a0"/>
    <w:link w:val="a9"/>
    <w:rsid w:val="00970CF1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page number"/>
    <w:basedOn w:val="a0"/>
    <w:rsid w:val="00970CF1"/>
  </w:style>
  <w:style w:type="paragraph" w:customStyle="1" w:styleId="ConsPlusNormal">
    <w:name w:val="ConsPlusNormal"/>
    <w:uiPriority w:val="99"/>
    <w:rsid w:val="00970C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nformat">
    <w:name w:val="ConsPlusNonformat"/>
    <w:uiPriority w:val="99"/>
    <w:rsid w:val="00970C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c">
    <w:name w:val="annotation reference"/>
    <w:rsid w:val="00970CF1"/>
    <w:rPr>
      <w:sz w:val="16"/>
      <w:szCs w:val="16"/>
    </w:rPr>
  </w:style>
  <w:style w:type="paragraph" w:styleId="ad">
    <w:name w:val="annotation text"/>
    <w:basedOn w:val="a"/>
    <w:link w:val="ae"/>
    <w:rsid w:val="0097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970CF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rsid w:val="00970CF1"/>
    <w:rPr>
      <w:b/>
      <w:bCs/>
    </w:rPr>
  </w:style>
  <w:style w:type="character" w:customStyle="1" w:styleId="af0">
    <w:name w:val="Тема примечания Знак"/>
    <w:basedOn w:val="ae"/>
    <w:link w:val="af"/>
    <w:rsid w:val="00970CF1"/>
    <w:rPr>
      <w:b/>
      <w:bCs/>
    </w:rPr>
  </w:style>
  <w:style w:type="paragraph" w:styleId="af1">
    <w:name w:val="Balloon Text"/>
    <w:basedOn w:val="a"/>
    <w:link w:val="af2"/>
    <w:rsid w:val="00970CF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70CF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970CF1"/>
    <w:rPr>
      <w:rFonts w:cs="Times New Roman"/>
    </w:rPr>
  </w:style>
  <w:style w:type="paragraph" w:customStyle="1" w:styleId="10">
    <w:name w:val="Без интервала1"/>
    <w:rsid w:val="00970C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f3">
    <w:name w:val="header"/>
    <w:basedOn w:val="a"/>
    <w:link w:val="af4"/>
    <w:rsid w:val="00970C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rsid w:val="00970CF1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List Paragraph"/>
    <w:basedOn w:val="a"/>
    <w:uiPriority w:val="34"/>
    <w:qFormat/>
    <w:rsid w:val="00970C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Знак"/>
    <w:basedOn w:val="a"/>
    <w:rsid w:val="00970C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 Spacing"/>
    <w:qFormat/>
    <w:rsid w:val="0097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97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7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7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Emphasis"/>
    <w:basedOn w:val="a0"/>
    <w:qFormat/>
    <w:rsid w:val="00970CF1"/>
    <w:rPr>
      <w:i/>
      <w:iCs/>
    </w:rPr>
  </w:style>
  <w:style w:type="paragraph" w:customStyle="1" w:styleId="11">
    <w:name w:val="Абзац списка1"/>
    <w:basedOn w:val="a"/>
    <w:rsid w:val="00970CF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Default">
    <w:name w:val="Default"/>
    <w:rsid w:val="00970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tecenter">
    <w:name w:val="rtecenter"/>
    <w:basedOn w:val="a"/>
    <w:rsid w:val="0097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artnigh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martnigh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eum.perm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viewer.yandex.ru/r.xml?sk=78974f7b1363f41ee86e4594f1747381&amp;url=http%3A%2F%2Fmuseum.perm.ru%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seum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5607</Words>
  <Characters>31963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2017-04-11T11:38:00Z</dcterms:created>
  <dcterms:modified xsi:type="dcterms:W3CDTF">2017-04-14T08:08:00Z</dcterms:modified>
</cp:coreProperties>
</file>